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7C" w:rsidRDefault="00102D7D" w:rsidP="00540EA6">
      <w:pPr>
        <w:spacing w:line="280" w:lineRule="exact"/>
        <w:ind w:left="5387"/>
        <w:jc w:val="both"/>
        <w:rPr>
          <w:sz w:val="30"/>
          <w:szCs w:val="30"/>
        </w:rPr>
      </w:pPr>
      <w:r w:rsidRPr="00524EF9">
        <w:rPr>
          <w:sz w:val="28"/>
          <w:szCs w:val="28"/>
        </w:rPr>
        <w:t xml:space="preserve">   </w:t>
      </w:r>
      <w:r w:rsidR="008A1B7C">
        <w:rPr>
          <w:sz w:val="30"/>
          <w:szCs w:val="30"/>
        </w:rPr>
        <w:t>УТВЕРЖДЕНО</w:t>
      </w:r>
    </w:p>
    <w:p w:rsidR="008A1B7C" w:rsidRDefault="008A1B7C" w:rsidP="008A1B7C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Протокол заседания комиссии</w:t>
      </w:r>
    </w:p>
    <w:p w:rsidR="008A1B7C" w:rsidRDefault="008A1B7C" w:rsidP="008A1B7C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от12.04.2022г №1 </w:t>
      </w:r>
    </w:p>
    <w:p w:rsidR="00500EA3" w:rsidRPr="00102D7D" w:rsidRDefault="00500EA3" w:rsidP="00500EA3">
      <w:pPr>
        <w:ind w:left="426" w:right="141"/>
        <w:rPr>
          <w:sz w:val="28"/>
          <w:szCs w:val="28"/>
        </w:rPr>
      </w:pP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>ИЗВЕЩЕНИЕ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>о проведении конкурса</w:t>
      </w:r>
    </w:p>
    <w:p w:rsidR="000876AF" w:rsidRPr="00102D7D" w:rsidRDefault="000876AF" w:rsidP="000876AF">
      <w:pPr>
        <w:jc w:val="both"/>
        <w:rPr>
          <w:b/>
          <w:sz w:val="28"/>
          <w:szCs w:val="28"/>
        </w:rPr>
      </w:pPr>
      <w:r w:rsidRPr="00102D7D">
        <w:rPr>
          <w:b/>
          <w:sz w:val="28"/>
          <w:szCs w:val="28"/>
        </w:rPr>
        <w:t>1. Сведения об организаторе конкурса.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1.1. полное наименование: </w:t>
      </w:r>
      <w:r w:rsidR="00500EA3" w:rsidRPr="00102D7D">
        <w:rPr>
          <w:sz w:val="28"/>
          <w:szCs w:val="28"/>
        </w:rPr>
        <w:t>Унитарное коммунальное производственное предприятие «Костюковичский жилкоммунхоз»</w:t>
      </w:r>
      <w:bookmarkStart w:id="0" w:name="_GoBack"/>
      <w:bookmarkEnd w:id="0"/>
      <w:r w:rsidRPr="00102D7D">
        <w:rPr>
          <w:sz w:val="28"/>
          <w:szCs w:val="28"/>
        </w:rPr>
        <w:t>;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1.2. место нахождения: Могилевская область, г.Костюковичи, ул. </w:t>
      </w:r>
      <w:r w:rsidR="00500EA3" w:rsidRPr="00102D7D">
        <w:rPr>
          <w:sz w:val="28"/>
          <w:szCs w:val="28"/>
        </w:rPr>
        <w:t>Зиньковича,98</w:t>
      </w:r>
      <w:r w:rsidRPr="00102D7D">
        <w:rPr>
          <w:sz w:val="28"/>
          <w:szCs w:val="28"/>
        </w:rPr>
        <w:t>;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1.3. адрес официального сайта в глобальной компьютерной сети Интернет:  </w:t>
      </w:r>
      <w:r w:rsidR="00F801A4" w:rsidRPr="00F801A4">
        <w:rPr>
          <w:sz w:val="28"/>
          <w:szCs w:val="28"/>
        </w:rPr>
        <w:t>kostgkh.by</w:t>
      </w:r>
      <w:r w:rsidRPr="00102D7D">
        <w:rPr>
          <w:sz w:val="28"/>
          <w:szCs w:val="28"/>
        </w:rPr>
        <w:t>;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1.4. адрес электронной почты: </w:t>
      </w:r>
      <w:r w:rsidR="00FB0316">
        <w:rPr>
          <w:sz w:val="28"/>
          <w:szCs w:val="28"/>
          <w:lang w:val="en-US"/>
        </w:rPr>
        <w:t>office</w:t>
      </w:r>
      <w:r w:rsidR="00500EA3" w:rsidRPr="00102D7D">
        <w:rPr>
          <w:sz w:val="28"/>
          <w:szCs w:val="28"/>
        </w:rPr>
        <w:t>@</w:t>
      </w:r>
      <w:proofErr w:type="spellStart"/>
      <w:r w:rsidR="00FB0316">
        <w:rPr>
          <w:sz w:val="28"/>
          <w:szCs w:val="28"/>
          <w:lang w:val="en-US"/>
        </w:rPr>
        <w:t>kostgkh</w:t>
      </w:r>
      <w:proofErr w:type="spellEnd"/>
      <w:r w:rsidR="00500EA3" w:rsidRPr="00102D7D">
        <w:rPr>
          <w:sz w:val="28"/>
          <w:szCs w:val="28"/>
        </w:rPr>
        <w:t>.</w:t>
      </w:r>
      <w:r w:rsidR="00500EA3" w:rsidRPr="00102D7D">
        <w:rPr>
          <w:sz w:val="28"/>
          <w:szCs w:val="28"/>
          <w:lang w:val="en-US"/>
        </w:rPr>
        <w:t>by</w:t>
      </w:r>
      <w:r w:rsidRPr="00102D7D">
        <w:rPr>
          <w:sz w:val="28"/>
          <w:szCs w:val="28"/>
        </w:rPr>
        <w:t xml:space="preserve"> 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>1.5. фамилия, собственное имя, отчество секретаря комиссии: Пантелеева Татьяна Ивановна;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>1.6. номер телефона секретаря комиссии: 8-02245-70199.</w:t>
      </w:r>
    </w:p>
    <w:p w:rsidR="000876AF" w:rsidRPr="00102D7D" w:rsidRDefault="000876AF" w:rsidP="000876AF">
      <w:pPr>
        <w:jc w:val="both"/>
        <w:rPr>
          <w:b/>
          <w:sz w:val="28"/>
          <w:szCs w:val="28"/>
        </w:rPr>
      </w:pPr>
      <w:r w:rsidRPr="00102D7D">
        <w:rPr>
          <w:b/>
          <w:sz w:val="28"/>
          <w:szCs w:val="28"/>
        </w:rPr>
        <w:t>2. Информация о конкурсе.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2.1. вид конкурса </w:t>
      </w:r>
      <w:r w:rsidRPr="00102D7D">
        <w:rPr>
          <w:sz w:val="28"/>
          <w:szCs w:val="28"/>
          <w:u w:val="single"/>
        </w:rPr>
        <w:t>открытый конкурс;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2.2. сроки и порядок проведения конкурса: конкурс проводится в порядке, определенном постановлением </w:t>
      </w:r>
      <w:r w:rsidRPr="00102D7D">
        <w:rPr>
          <w:color w:val="000000"/>
          <w:sz w:val="28"/>
          <w:szCs w:val="28"/>
        </w:rPr>
        <w:t>Министерства природных ресурсов и охраны окружающей среды Республики Беларусь от 05.08.2016г. № 28</w:t>
      </w:r>
      <w:r w:rsidRPr="00102D7D">
        <w:rPr>
          <w:sz w:val="28"/>
          <w:szCs w:val="28"/>
        </w:rPr>
        <w:t xml:space="preserve"> «Об утверждении Инструкции о порядке проведения конкурсов по выбору исполнителей мероприятий государственных программ» и положения </w:t>
      </w:r>
      <w:r w:rsidR="00500EA3" w:rsidRPr="00102D7D">
        <w:rPr>
          <w:sz w:val="28"/>
          <w:szCs w:val="28"/>
        </w:rPr>
        <w:t xml:space="preserve">УКПП «Костюковичский жилкоммунхоз» </w:t>
      </w:r>
      <w:r w:rsidR="00524EF9" w:rsidRPr="00524EF9">
        <w:rPr>
          <w:sz w:val="28"/>
          <w:szCs w:val="28"/>
        </w:rPr>
        <w:t xml:space="preserve"> </w:t>
      </w:r>
      <w:r w:rsidRPr="00102D7D">
        <w:rPr>
          <w:sz w:val="28"/>
          <w:szCs w:val="28"/>
        </w:rPr>
        <w:t xml:space="preserve">о порядке работы  комиссии для проведения конкурса по выбору  исполнителей мероприятий </w:t>
      </w:r>
      <w:r w:rsidR="00DC2C06">
        <w:rPr>
          <w:sz w:val="28"/>
          <w:szCs w:val="28"/>
        </w:rPr>
        <w:t xml:space="preserve"> </w:t>
      </w:r>
      <w:r w:rsidR="00E10AC1" w:rsidRPr="00F96D71">
        <w:rPr>
          <w:spacing w:val="-2"/>
          <w:sz w:val="30"/>
          <w:szCs w:val="30"/>
        </w:rPr>
        <w:t xml:space="preserve">Государственной программы «Охрана окружающей среды и устойчивое использование природных ресурсов» </w:t>
      </w:r>
      <w:r w:rsidR="00E10AC1" w:rsidRPr="00F96D71">
        <w:rPr>
          <w:sz w:val="30"/>
          <w:szCs w:val="30"/>
        </w:rPr>
        <w:t>на 2021-2025 годы</w:t>
      </w:r>
      <w:r w:rsidR="000F71FE">
        <w:rPr>
          <w:sz w:val="30"/>
          <w:szCs w:val="30"/>
        </w:rPr>
        <w:t>, утвержденной постановлением Совета Министров Республики Беларусь от 19.02.2021г №99</w:t>
      </w:r>
      <w:r w:rsidR="00E10AC1">
        <w:rPr>
          <w:b/>
          <w:sz w:val="30"/>
          <w:szCs w:val="30"/>
        </w:rPr>
        <w:t>.</w:t>
      </w:r>
    </w:p>
    <w:p w:rsidR="005D62F5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2.3 </w:t>
      </w:r>
      <w:r w:rsidR="00540EA6">
        <w:rPr>
          <w:sz w:val="28"/>
          <w:szCs w:val="28"/>
        </w:rPr>
        <w:t>П</w:t>
      </w:r>
      <w:r w:rsidRPr="00102D7D">
        <w:rPr>
          <w:sz w:val="28"/>
          <w:szCs w:val="28"/>
        </w:rPr>
        <w:t xml:space="preserve">редмет конкурса: право на заключение договора на выполнение </w:t>
      </w:r>
      <w:r w:rsidR="007D6921" w:rsidRPr="00102D7D">
        <w:rPr>
          <w:sz w:val="28"/>
          <w:szCs w:val="28"/>
        </w:rPr>
        <w:t xml:space="preserve"> </w:t>
      </w:r>
      <w:r w:rsidRPr="00102D7D">
        <w:rPr>
          <w:sz w:val="28"/>
          <w:szCs w:val="28"/>
        </w:rPr>
        <w:t xml:space="preserve">комплекса </w:t>
      </w:r>
      <w:r w:rsidR="00476A73">
        <w:rPr>
          <w:sz w:val="28"/>
          <w:szCs w:val="28"/>
        </w:rPr>
        <w:t xml:space="preserve">мероприятий </w:t>
      </w:r>
      <w:r w:rsidR="005D62F5">
        <w:rPr>
          <w:sz w:val="28"/>
          <w:szCs w:val="28"/>
        </w:rPr>
        <w:t>по регулированию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(или) представляющих для них угрозу, включая приобретение средств борьбы, специальной техники, специальной одежды</w:t>
      </w:r>
      <w:proofErr w:type="gramStart"/>
      <w:r w:rsidR="005D62F5">
        <w:rPr>
          <w:sz w:val="28"/>
          <w:szCs w:val="28"/>
        </w:rPr>
        <w:t xml:space="preserve"> ,</w:t>
      </w:r>
      <w:proofErr w:type="gramEnd"/>
      <w:r w:rsidR="005D62F5">
        <w:rPr>
          <w:sz w:val="28"/>
          <w:szCs w:val="28"/>
        </w:rPr>
        <w:t xml:space="preserve"> инвентаря.</w:t>
      </w:r>
    </w:p>
    <w:p w:rsidR="00540EA6" w:rsidRDefault="005D62F5" w:rsidP="000876A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комплекса р</w:t>
      </w:r>
      <w:r w:rsidR="000876AF" w:rsidRPr="00102D7D">
        <w:rPr>
          <w:sz w:val="28"/>
          <w:szCs w:val="28"/>
        </w:rPr>
        <w:t xml:space="preserve">абот </w:t>
      </w:r>
      <w:r w:rsidR="009831BF" w:rsidRPr="00102D7D">
        <w:rPr>
          <w:sz w:val="28"/>
          <w:szCs w:val="28"/>
        </w:rPr>
        <w:t xml:space="preserve">согласно плану мероприятий </w:t>
      </w:r>
      <w:r w:rsidR="00524EF9" w:rsidRPr="00102D7D">
        <w:rPr>
          <w:sz w:val="28"/>
          <w:szCs w:val="28"/>
        </w:rPr>
        <w:t xml:space="preserve">от 15.03.2022 </w:t>
      </w:r>
      <w:r w:rsidR="00524EF9">
        <w:rPr>
          <w:sz w:val="28"/>
          <w:szCs w:val="28"/>
        </w:rPr>
        <w:t xml:space="preserve">г. </w:t>
      </w:r>
      <w:r w:rsidR="009831BF" w:rsidRPr="00102D7D">
        <w:rPr>
          <w:sz w:val="28"/>
          <w:szCs w:val="28"/>
        </w:rPr>
        <w:t xml:space="preserve">по ограничению распространения и численности </w:t>
      </w:r>
      <w:r w:rsidR="00EE573E" w:rsidRPr="00102D7D">
        <w:rPr>
          <w:sz w:val="28"/>
          <w:szCs w:val="28"/>
        </w:rPr>
        <w:t>на территории Костюковичского района Могилевской области</w:t>
      </w:r>
      <w:r w:rsidR="00EE573E">
        <w:rPr>
          <w:sz w:val="28"/>
          <w:szCs w:val="28"/>
        </w:rPr>
        <w:t xml:space="preserve"> </w:t>
      </w:r>
      <w:r w:rsidR="009831BF" w:rsidRPr="00102D7D">
        <w:rPr>
          <w:sz w:val="28"/>
          <w:szCs w:val="28"/>
        </w:rPr>
        <w:t>золотарника канадского</w:t>
      </w:r>
      <w:r w:rsidR="00524EF9">
        <w:rPr>
          <w:sz w:val="28"/>
          <w:szCs w:val="28"/>
        </w:rPr>
        <w:t xml:space="preserve"> </w:t>
      </w:r>
      <w:r w:rsidR="00CD2063" w:rsidRPr="00102D7D">
        <w:rPr>
          <w:sz w:val="28"/>
          <w:szCs w:val="28"/>
        </w:rPr>
        <w:t>в количестве 1,43 га</w:t>
      </w:r>
      <w:r w:rsidR="009831BF" w:rsidRPr="00102D7D">
        <w:rPr>
          <w:sz w:val="28"/>
          <w:szCs w:val="28"/>
        </w:rPr>
        <w:t xml:space="preserve"> и  борщевика Сосновского </w:t>
      </w:r>
      <w:r w:rsidR="00524EF9" w:rsidRPr="00102D7D">
        <w:rPr>
          <w:sz w:val="28"/>
          <w:szCs w:val="28"/>
        </w:rPr>
        <w:t xml:space="preserve"> </w:t>
      </w:r>
      <w:r w:rsidR="00557298">
        <w:rPr>
          <w:sz w:val="28"/>
          <w:szCs w:val="28"/>
        </w:rPr>
        <w:t>в</w:t>
      </w:r>
      <w:r w:rsidR="009831BF" w:rsidRPr="00102D7D">
        <w:rPr>
          <w:sz w:val="28"/>
          <w:szCs w:val="28"/>
        </w:rPr>
        <w:t xml:space="preserve"> количестве 1,85га</w:t>
      </w:r>
      <w:r w:rsidR="00540EA6">
        <w:rPr>
          <w:sz w:val="28"/>
          <w:szCs w:val="28"/>
        </w:rPr>
        <w:t xml:space="preserve">.  </w:t>
      </w:r>
    </w:p>
    <w:p w:rsidR="000876AF" w:rsidRPr="00102D7D" w:rsidRDefault="00540EA6" w:rsidP="000876AF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Площади  находятся в нескольких населенных пунктах района</w:t>
      </w:r>
      <w:r w:rsidR="009831BF" w:rsidRPr="00102D7D">
        <w:rPr>
          <w:sz w:val="28"/>
          <w:szCs w:val="28"/>
        </w:rPr>
        <w:t>.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2.4. </w:t>
      </w:r>
      <w:proofErr w:type="gramStart"/>
      <w:r w:rsidRPr="00102D7D">
        <w:rPr>
          <w:sz w:val="28"/>
          <w:szCs w:val="28"/>
        </w:rPr>
        <w:t xml:space="preserve">Задаток (размер, порядок и сроки внесения, реквизиты текущего (расчетного банковского счета,  на который он должен быть перечислен, порядок и сроки его возврата, иная информация по решению организатора конкурса) при необходимости </w:t>
      </w:r>
      <w:r w:rsidR="00524EF9">
        <w:rPr>
          <w:sz w:val="28"/>
          <w:szCs w:val="28"/>
        </w:rPr>
        <w:t xml:space="preserve"> </w:t>
      </w:r>
      <w:r w:rsidR="00524EF9" w:rsidRPr="00524EF9">
        <w:rPr>
          <w:sz w:val="28"/>
          <w:szCs w:val="28"/>
          <w:u w:val="single"/>
        </w:rPr>
        <w:t xml:space="preserve">предоставление задатка </w:t>
      </w:r>
      <w:r w:rsidRPr="00524EF9">
        <w:rPr>
          <w:sz w:val="28"/>
          <w:szCs w:val="28"/>
          <w:u w:val="single"/>
        </w:rPr>
        <w:t>не требуется</w:t>
      </w:r>
      <w:r w:rsidRPr="00102D7D">
        <w:rPr>
          <w:sz w:val="28"/>
          <w:szCs w:val="28"/>
        </w:rPr>
        <w:t>.</w:t>
      </w:r>
      <w:proofErr w:type="gramEnd"/>
    </w:p>
    <w:p w:rsidR="000876AF" w:rsidRPr="00102D7D" w:rsidRDefault="000876AF" w:rsidP="000876AF">
      <w:pPr>
        <w:pStyle w:val="newncpi"/>
        <w:ind w:firstLine="0"/>
        <w:rPr>
          <w:sz w:val="28"/>
          <w:szCs w:val="28"/>
        </w:rPr>
      </w:pPr>
      <w:r w:rsidRPr="00102D7D">
        <w:rPr>
          <w:sz w:val="28"/>
          <w:szCs w:val="28"/>
        </w:rPr>
        <w:t xml:space="preserve">2.5. Возмещение затрат на организацию и проведение конкурса (размер, порядок, сроки, иная информация по решению организатора конкурса) при необходимости </w:t>
      </w:r>
      <w:r w:rsidRPr="00102D7D">
        <w:rPr>
          <w:sz w:val="28"/>
          <w:szCs w:val="28"/>
          <w:u w:val="single"/>
        </w:rPr>
        <w:t>не требуется</w:t>
      </w:r>
      <w:r w:rsidRPr="00102D7D">
        <w:rPr>
          <w:sz w:val="28"/>
          <w:szCs w:val="28"/>
        </w:rPr>
        <w:t>;</w:t>
      </w:r>
    </w:p>
    <w:p w:rsidR="000876AF" w:rsidRPr="00102D7D" w:rsidRDefault="000876AF" w:rsidP="000876AF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lastRenderedPageBreak/>
        <w:t>2.6.Дата, время и место открытия заявок на участие в конкурсе: 1</w:t>
      </w:r>
      <w:r w:rsidR="009831BF" w:rsidRPr="00102D7D">
        <w:rPr>
          <w:sz w:val="28"/>
          <w:szCs w:val="28"/>
        </w:rPr>
        <w:t>3.05</w:t>
      </w:r>
      <w:r w:rsidRPr="00102D7D">
        <w:rPr>
          <w:sz w:val="28"/>
          <w:szCs w:val="28"/>
        </w:rPr>
        <w:t>.20</w:t>
      </w:r>
      <w:r w:rsidR="009831BF" w:rsidRPr="00102D7D">
        <w:rPr>
          <w:sz w:val="28"/>
          <w:szCs w:val="28"/>
        </w:rPr>
        <w:t>22</w:t>
      </w:r>
      <w:r w:rsidRPr="00102D7D">
        <w:rPr>
          <w:sz w:val="28"/>
          <w:szCs w:val="28"/>
        </w:rPr>
        <w:t xml:space="preserve">г. </w:t>
      </w:r>
      <w:r w:rsidR="00EE573E" w:rsidRPr="00EE573E">
        <w:rPr>
          <w:sz w:val="28"/>
          <w:szCs w:val="28"/>
        </w:rPr>
        <w:t>09</w:t>
      </w:r>
      <w:r w:rsidRPr="00102D7D">
        <w:rPr>
          <w:sz w:val="28"/>
          <w:szCs w:val="28"/>
        </w:rPr>
        <w:t xml:space="preserve">-00 Могилевская область, г.Костюковичи, ул. </w:t>
      </w:r>
      <w:r w:rsidR="009831BF" w:rsidRPr="00102D7D">
        <w:rPr>
          <w:sz w:val="28"/>
          <w:szCs w:val="28"/>
        </w:rPr>
        <w:t>Зиньковича,98</w:t>
      </w:r>
      <w:r w:rsidRPr="00102D7D">
        <w:rPr>
          <w:sz w:val="28"/>
          <w:szCs w:val="28"/>
        </w:rPr>
        <w:t xml:space="preserve"> </w:t>
      </w:r>
      <w:proofErr w:type="spellStart"/>
      <w:r w:rsidRPr="00102D7D">
        <w:rPr>
          <w:sz w:val="28"/>
          <w:szCs w:val="28"/>
        </w:rPr>
        <w:t>каб</w:t>
      </w:r>
      <w:proofErr w:type="spellEnd"/>
      <w:r w:rsidRPr="00102D7D">
        <w:rPr>
          <w:sz w:val="28"/>
          <w:szCs w:val="28"/>
        </w:rPr>
        <w:t>. №1</w:t>
      </w:r>
      <w:r w:rsidR="009831BF" w:rsidRPr="00102D7D">
        <w:rPr>
          <w:sz w:val="28"/>
          <w:szCs w:val="28"/>
        </w:rPr>
        <w:t>3</w:t>
      </w:r>
      <w:r w:rsidRPr="00102D7D">
        <w:rPr>
          <w:sz w:val="28"/>
          <w:szCs w:val="28"/>
        </w:rPr>
        <w:t>;</w:t>
      </w:r>
    </w:p>
    <w:p w:rsidR="005D62F5" w:rsidRDefault="000876AF" w:rsidP="005D62F5">
      <w:pPr>
        <w:jc w:val="both"/>
        <w:rPr>
          <w:sz w:val="28"/>
          <w:szCs w:val="28"/>
        </w:rPr>
      </w:pPr>
      <w:r w:rsidRPr="00102D7D">
        <w:rPr>
          <w:sz w:val="28"/>
          <w:szCs w:val="28"/>
        </w:rPr>
        <w:t>2.7.</w:t>
      </w:r>
      <w:r w:rsidR="00EE573E">
        <w:rPr>
          <w:sz w:val="28"/>
          <w:szCs w:val="28"/>
        </w:rPr>
        <w:t>Н</w:t>
      </w:r>
      <w:r w:rsidRPr="00102D7D">
        <w:rPr>
          <w:sz w:val="28"/>
          <w:szCs w:val="28"/>
        </w:rPr>
        <w:t>аименование государственной программы, наименование подпрограммы (если государственная программа имеет подпрограммы), наименование мероприятия государственной программы</w:t>
      </w:r>
      <w:proofErr w:type="gramStart"/>
      <w:r w:rsidRPr="00102D7D">
        <w:rPr>
          <w:sz w:val="28"/>
          <w:szCs w:val="28"/>
        </w:rPr>
        <w:t xml:space="preserve"> :</w:t>
      </w:r>
      <w:proofErr w:type="gramEnd"/>
    </w:p>
    <w:p w:rsidR="005D62F5" w:rsidRDefault="000876AF" w:rsidP="005D62F5">
      <w:pPr>
        <w:jc w:val="both"/>
        <w:rPr>
          <w:b/>
          <w:sz w:val="30"/>
          <w:szCs w:val="30"/>
        </w:rPr>
      </w:pPr>
      <w:r w:rsidRPr="005D62F5">
        <w:rPr>
          <w:b/>
          <w:sz w:val="28"/>
          <w:szCs w:val="28"/>
        </w:rPr>
        <w:t>Государственная программа</w:t>
      </w:r>
      <w:r w:rsidRPr="00102D7D">
        <w:rPr>
          <w:sz w:val="28"/>
          <w:szCs w:val="28"/>
        </w:rPr>
        <w:t xml:space="preserve"> </w:t>
      </w:r>
      <w:r w:rsidR="005D62F5" w:rsidRPr="00F96D71">
        <w:rPr>
          <w:spacing w:val="-2"/>
          <w:sz w:val="30"/>
          <w:szCs w:val="30"/>
        </w:rPr>
        <w:t xml:space="preserve"> «Охрана окружающей среды и устойчивое использование природных ресурсов» </w:t>
      </w:r>
      <w:r w:rsidR="005D62F5" w:rsidRPr="00F96D71">
        <w:rPr>
          <w:sz w:val="30"/>
          <w:szCs w:val="30"/>
        </w:rPr>
        <w:t>на 2021-2025 годы</w:t>
      </w:r>
      <w:r w:rsidR="005D62F5">
        <w:rPr>
          <w:sz w:val="30"/>
          <w:szCs w:val="30"/>
        </w:rPr>
        <w:t>, утвержденная постановлением Совета Министров Республики Беларусь от 19.02.2021г №99</w:t>
      </w:r>
      <w:r w:rsidR="005D62F5">
        <w:rPr>
          <w:b/>
          <w:sz w:val="30"/>
          <w:szCs w:val="30"/>
        </w:rPr>
        <w:t>.</w:t>
      </w:r>
    </w:p>
    <w:p w:rsidR="005D62F5" w:rsidRDefault="005D62F5" w:rsidP="005D62F5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Подпрограмма 4 </w:t>
      </w:r>
      <w:r w:rsidRPr="005D62F5">
        <w:rPr>
          <w:sz w:val="30"/>
          <w:szCs w:val="30"/>
        </w:rPr>
        <w:t>«</w:t>
      </w:r>
      <w:r>
        <w:rPr>
          <w:sz w:val="30"/>
          <w:szCs w:val="30"/>
        </w:rPr>
        <w:t>Сохранение и устойчивое использование биологического ландшафтного разнообразия</w:t>
      </w:r>
      <w:r w:rsidRPr="005D62F5">
        <w:rPr>
          <w:sz w:val="30"/>
          <w:szCs w:val="30"/>
        </w:rPr>
        <w:t>»</w:t>
      </w:r>
    </w:p>
    <w:p w:rsidR="005D62F5" w:rsidRPr="005D62F5" w:rsidRDefault="005D62F5" w:rsidP="005D62F5">
      <w:pPr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t>М</w:t>
      </w:r>
      <w:r w:rsidRPr="005D62F5">
        <w:rPr>
          <w:b/>
          <w:sz w:val="30"/>
          <w:szCs w:val="30"/>
        </w:rPr>
        <w:t>ероприятие</w:t>
      </w:r>
      <w:r w:rsidR="00AF16D4" w:rsidRPr="00AF16D4">
        <w:rPr>
          <w:sz w:val="28"/>
          <w:szCs w:val="28"/>
        </w:rPr>
        <w:t xml:space="preserve"> </w:t>
      </w:r>
      <w:r w:rsidR="00AF16D4">
        <w:rPr>
          <w:sz w:val="28"/>
          <w:szCs w:val="28"/>
        </w:rPr>
        <w:t>регулирование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(или) представляющих для них угрозу, включая приобретение средств борьбы, специальной техники, специальной одежды</w:t>
      </w:r>
      <w:proofErr w:type="gramStart"/>
      <w:r w:rsidR="00AF16D4">
        <w:rPr>
          <w:sz w:val="28"/>
          <w:szCs w:val="28"/>
        </w:rPr>
        <w:t xml:space="preserve"> ,</w:t>
      </w:r>
      <w:proofErr w:type="gramEnd"/>
      <w:r w:rsidR="00AF16D4">
        <w:rPr>
          <w:sz w:val="28"/>
          <w:szCs w:val="28"/>
        </w:rPr>
        <w:t xml:space="preserve"> инвентаря.</w:t>
      </w:r>
    </w:p>
    <w:p w:rsidR="000876AF" w:rsidRPr="00102D7D" w:rsidRDefault="000876AF" w:rsidP="000876AF">
      <w:pPr>
        <w:pStyle w:val="underpoint"/>
        <w:spacing w:before="0" w:after="0"/>
        <w:ind w:firstLine="0"/>
        <w:rPr>
          <w:sz w:val="28"/>
          <w:szCs w:val="28"/>
        </w:rPr>
      </w:pPr>
      <w:r w:rsidRPr="00102D7D">
        <w:rPr>
          <w:sz w:val="28"/>
          <w:szCs w:val="28"/>
        </w:rPr>
        <w:t>2.8. информацию об условиях выполнения мероприятия государственной программы:</w:t>
      </w:r>
    </w:p>
    <w:p w:rsidR="000876AF" w:rsidRPr="00102D7D" w:rsidRDefault="000876AF" w:rsidP="000876AF">
      <w:pPr>
        <w:pStyle w:val="underpoint"/>
        <w:spacing w:before="0" w:after="0"/>
        <w:ind w:firstLine="0"/>
        <w:rPr>
          <w:sz w:val="28"/>
          <w:szCs w:val="28"/>
        </w:rPr>
      </w:pPr>
      <w:r w:rsidRPr="00102D7D">
        <w:rPr>
          <w:sz w:val="28"/>
          <w:szCs w:val="28"/>
        </w:rPr>
        <w:t xml:space="preserve">2.9. ориентировочные сроки выполнения, этапы выполнения (при необходимости) </w:t>
      </w:r>
      <w:r w:rsidR="009831BF" w:rsidRPr="00102D7D">
        <w:rPr>
          <w:sz w:val="28"/>
          <w:szCs w:val="28"/>
        </w:rPr>
        <w:t>май-ию</w:t>
      </w:r>
      <w:r w:rsidR="00AF16D4">
        <w:rPr>
          <w:sz w:val="28"/>
          <w:szCs w:val="28"/>
        </w:rPr>
        <w:t>нь</w:t>
      </w:r>
      <w:r w:rsidRPr="00102D7D">
        <w:rPr>
          <w:sz w:val="28"/>
          <w:szCs w:val="28"/>
          <w:u w:val="single"/>
        </w:rPr>
        <w:t xml:space="preserve"> 20</w:t>
      </w:r>
      <w:r w:rsidR="009831BF" w:rsidRPr="00102D7D">
        <w:rPr>
          <w:sz w:val="28"/>
          <w:szCs w:val="28"/>
          <w:u w:val="single"/>
        </w:rPr>
        <w:t>22</w:t>
      </w:r>
      <w:r w:rsidRPr="00102D7D">
        <w:rPr>
          <w:sz w:val="28"/>
          <w:szCs w:val="28"/>
          <w:u w:val="single"/>
        </w:rPr>
        <w:t>года;</w:t>
      </w:r>
    </w:p>
    <w:p w:rsidR="000876AF" w:rsidRPr="00102D7D" w:rsidRDefault="000876AF" w:rsidP="000876AF">
      <w:pPr>
        <w:pStyle w:val="underpoint"/>
        <w:spacing w:before="0" w:after="0"/>
        <w:ind w:firstLine="0"/>
        <w:rPr>
          <w:sz w:val="28"/>
          <w:szCs w:val="28"/>
          <w:u w:val="single"/>
        </w:rPr>
      </w:pPr>
      <w:r w:rsidRPr="00102D7D">
        <w:rPr>
          <w:sz w:val="28"/>
          <w:szCs w:val="28"/>
        </w:rPr>
        <w:t xml:space="preserve">2.10. возможность распределения полного объема выполнения мероприятия по частям в целях подачи заявок на участие в конкурсе на любую из таких частей (при необходимости) </w:t>
      </w:r>
      <w:r w:rsidRPr="00102D7D">
        <w:rPr>
          <w:sz w:val="28"/>
          <w:szCs w:val="28"/>
          <w:u w:val="single"/>
        </w:rPr>
        <w:t>работы должны быть выполнены в полном объеме;</w:t>
      </w:r>
    </w:p>
    <w:p w:rsidR="000876AF" w:rsidRPr="00102D7D" w:rsidRDefault="000876AF" w:rsidP="000876AF">
      <w:pPr>
        <w:pStyle w:val="a00"/>
        <w:spacing w:before="0" w:after="0"/>
        <w:jc w:val="both"/>
        <w:rPr>
          <w:sz w:val="28"/>
          <w:szCs w:val="28"/>
        </w:rPr>
      </w:pPr>
      <w:r w:rsidRPr="00102D7D">
        <w:rPr>
          <w:sz w:val="28"/>
          <w:szCs w:val="28"/>
        </w:rPr>
        <w:t xml:space="preserve">2.11.результаты от выполнения мероприятия для организатора конкурса </w:t>
      </w:r>
      <w:r w:rsidRPr="00557298">
        <w:rPr>
          <w:sz w:val="28"/>
          <w:szCs w:val="28"/>
          <w:u w:val="single"/>
        </w:rPr>
        <w:t>сокращение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угрозу.</w:t>
      </w:r>
    </w:p>
    <w:p w:rsidR="000876AF" w:rsidRPr="00102D7D" w:rsidRDefault="000876AF" w:rsidP="000876AF">
      <w:pPr>
        <w:pStyle w:val="underpoint"/>
        <w:spacing w:before="0" w:after="0"/>
        <w:ind w:firstLine="0"/>
        <w:rPr>
          <w:sz w:val="28"/>
          <w:szCs w:val="28"/>
        </w:rPr>
      </w:pPr>
      <w:r w:rsidRPr="00102D7D">
        <w:rPr>
          <w:sz w:val="28"/>
          <w:szCs w:val="28"/>
        </w:rPr>
        <w:t>2.12. ориентировочный размер средств из соответствующего источника финансирования, предоставляемых исполнителю мероприятия на выполнение мероприятия (далее - финансирование мероприятия</w:t>
      </w:r>
      <w:proofErr w:type="gramStart"/>
      <w:r w:rsidRPr="00102D7D">
        <w:rPr>
          <w:sz w:val="28"/>
          <w:szCs w:val="28"/>
        </w:rPr>
        <w:t>)-</w:t>
      </w:r>
      <w:proofErr w:type="gramEnd"/>
      <w:r w:rsidR="00AF16D4" w:rsidRPr="00AF16D4">
        <w:rPr>
          <w:sz w:val="28"/>
          <w:szCs w:val="28"/>
          <w:u w:val="single"/>
        </w:rPr>
        <w:t>районный</w:t>
      </w:r>
      <w:r w:rsidRPr="00102D7D">
        <w:rPr>
          <w:sz w:val="28"/>
          <w:szCs w:val="28"/>
          <w:u w:val="single"/>
        </w:rPr>
        <w:t xml:space="preserve"> бюджет</w:t>
      </w:r>
      <w:r w:rsidR="00557298">
        <w:rPr>
          <w:sz w:val="28"/>
          <w:szCs w:val="28"/>
          <w:u w:val="single"/>
        </w:rPr>
        <w:t xml:space="preserve"> </w:t>
      </w:r>
      <w:r w:rsidR="00E14DE6" w:rsidRPr="00102D7D">
        <w:rPr>
          <w:sz w:val="28"/>
          <w:szCs w:val="28"/>
          <w:u w:val="single"/>
        </w:rPr>
        <w:t>4920,</w:t>
      </w:r>
      <w:r w:rsidRPr="00102D7D">
        <w:rPr>
          <w:sz w:val="28"/>
          <w:szCs w:val="28"/>
          <w:u w:val="single"/>
        </w:rPr>
        <w:t>0 бел</w:t>
      </w:r>
      <w:r w:rsidR="00E14DE6" w:rsidRPr="00102D7D">
        <w:rPr>
          <w:sz w:val="28"/>
          <w:szCs w:val="28"/>
          <w:u w:val="single"/>
        </w:rPr>
        <w:t xml:space="preserve">орусских </w:t>
      </w:r>
      <w:r w:rsidRPr="00102D7D">
        <w:rPr>
          <w:sz w:val="28"/>
          <w:szCs w:val="28"/>
          <w:u w:val="single"/>
        </w:rPr>
        <w:t>руб.</w:t>
      </w:r>
      <w:r w:rsidRPr="00102D7D">
        <w:rPr>
          <w:sz w:val="28"/>
          <w:szCs w:val="28"/>
        </w:rPr>
        <w:t xml:space="preserve"> ;</w:t>
      </w:r>
    </w:p>
    <w:p w:rsidR="000876AF" w:rsidRPr="00102D7D" w:rsidRDefault="000876AF" w:rsidP="000876AF">
      <w:pPr>
        <w:pStyle w:val="underpoint"/>
        <w:spacing w:before="0" w:after="0"/>
        <w:ind w:firstLine="0"/>
        <w:rPr>
          <w:sz w:val="28"/>
          <w:szCs w:val="28"/>
        </w:rPr>
      </w:pPr>
      <w:r w:rsidRPr="00102D7D">
        <w:rPr>
          <w:sz w:val="28"/>
          <w:szCs w:val="28"/>
        </w:rPr>
        <w:t>2.13. иные условия по решению организатора конкурса (при необходимости);</w:t>
      </w:r>
    </w:p>
    <w:p w:rsidR="000876AF" w:rsidRPr="00102D7D" w:rsidRDefault="000876AF" w:rsidP="000876AF">
      <w:pPr>
        <w:pStyle w:val="underpoint"/>
        <w:spacing w:before="0" w:after="0"/>
        <w:ind w:firstLine="0"/>
        <w:rPr>
          <w:sz w:val="28"/>
          <w:szCs w:val="28"/>
        </w:rPr>
      </w:pPr>
      <w:r w:rsidRPr="00102D7D">
        <w:rPr>
          <w:sz w:val="28"/>
          <w:szCs w:val="28"/>
        </w:rPr>
        <w:t>3.Информация об определении участника конкурса, выигравшего конкурс, в том числе:</w:t>
      </w:r>
    </w:p>
    <w:p w:rsidR="000876AF" w:rsidRPr="00102D7D" w:rsidRDefault="000876AF" w:rsidP="000876AF">
      <w:pPr>
        <w:pStyle w:val="underpoint"/>
        <w:spacing w:before="0" w:after="0"/>
        <w:ind w:firstLine="0"/>
        <w:rPr>
          <w:sz w:val="28"/>
          <w:szCs w:val="28"/>
        </w:rPr>
      </w:pPr>
      <w:r w:rsidRPr="00102D7D">
        <w:rPr>
          <w:sz w:val="28"/>
          <w:szCs w:val="28"/>
        </w:rPr>
        <w:t>3.1. перечень критериев определения участника конкурса, выигравшего конкурс, и их описание</w:t>
      </w:r>
    </w:p>
    <w:p w:rsidR="000876AF" w:rsidRPr="00102D7D" w:rsidRDefault="000876AF" w:rsidP="000876AF">
      <w:pPr>
        <w:pStyle w:val="underpoint"/>
        <w:spacing w:before="0" w:after="0"/>
        <w:ind w:firstLine="0"/>
        <w:rPr>
          <w:sz w:val="28"/>
          <w:szCs w:val="28"/>
        </w:rPr>
      </w:pPr>
      <w:r w:rsidRPr="00102D7D">
        <w:rPr>
          <w:sz w:val="28"/>
          <w:szCs w:val="28"/>
        </w:rPr>
        <w:t>Оценка конкурсных предложений  будет проводиться в соответствии со следующими критериями и их удельными весами: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1872"/>
      </w:tblGrid>
      <w:tr w:rsidR="000876AF" w:rsidTr="00DC2C06">
        <w:trPr>
          <w:trHeight w:val="8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AF" w:rsidRDefault="000876AF" w:rsidP="00DC2C06">
            <w:pPr>
              <w:tabs>
                <w:tab w:val="left" w:pos="126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AF" w:rsidRPr="00A81A14" w:rsidRDefault="000876AF" w:rsidP="00DC2C06">
            <w:pPr>
              <w:tabs>
                <w:tab w:val="left" w:pos="1260"/>
              </w:tabs>
              <w:ind w:left="-10" w:right="-108"/>
              <w:jc w:val="center"/>
              <w:rPr>
                <w:rFonts w:eastAsia="Cambr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Удельный вес критерия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AF" w:rsidRDefault="000876AF" w:rsidP="00DC2C06">
            <w:pPr>
              <w:tabs>
                <w:tab w:val="left" w:pos="126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начисляемых баллов</w:t>
            </w:r>
          </w:p>
        </w:tc>
      </w:tr>
      <w:tr w:rsidR="000876AF" w:rsidTr="00DC2C06">
        <w:trPr>
          <w:trHeight w:val="8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AF" w:rsidRDefault="000876AF" w:rsidP="00DC2C06">
            <w:pPr>
              <w:pStyle w:val="newncpi"/>
              <w:ind w:firstLine="0"/>
            </w:pPr>
            <w:r>
              <w:rPr>
                <w:lang w:eastAsia="en-US"/>
              </w:rPr>
              <w:t xml:space="preserve">1. </w:t>
            </w:r>
            <w:r w:rsidRPr="004353AF">
              <w:rPr>
                <w:lang w:eastAsia="en-US"/>
              </w:rPr>
              <w:t>Цена предложения</w:t>
            </w:r>
            <w:r>
              <w:rPr>
                <w:lang w:eastAsia="en-US"/>
              </w:rPr>
              <w:t xml:space="preserve"> (с учетом всех затрат</w:t>
            </w:r>
            <w:r w:rsidRPr="004353AF">
              <w:t>, налогов, сборов</w:t>
            </w:r>
            <w:r w:rsidR="00E14DE6">
              <w:t>, транспортных расходов</w:t>
            </w:r>
            <w:r w:rsidRPr="004353AF">
              <w:t xml:space="preserve"> и других обязательных платежей)</w:t>
            </w:r>
            <w:r>
              <w:t>.</w:t>
            </w:r>
          </w:p>
          <w:p w:rsidR="000876AF" w:rsidRDefault="000876AF" w:rsidP="00DC2C06">
            <w:pPr>
              <w:pStyle w:val="newncpi"/>
              <w:ind w:firstLine="0"/>
              <w:rPr>
                <w:rFonts w:eastAsia="Cambria"/>
                <w:lang w:eastAsia="en-US"/>
              </w:rPr>
            </w:pPr>
            <w:r>
              <w:rPr>
                <w:lang w:eastAsia="en-US"/>
              </w:rPr>
              <w:t>Наименьшая-10 баллов, увеличе</w:t>
            </w:r>
            <w:r w:rsidRPr="004353AF">
              <w:rPr>
                <w:lang w:eastAsia="en-US"/>
              </w:rPr>
              <w:t>ние стоимости ведет к пропорциональному</w:t>
            </w:r>
            <w:r>
              <w:rPr>
                <w:lang w:eastAsia="en-US"/>
              </w:rPr>
              <w:t xml:space="preserve"> уменьшению количества баллов.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AF" w:rsidRDefault="000876AF" w:rsidP="00196BB5">
            <w:pPr>
              <w:tabs>
                <w:tab w:val="left" w:pos="1260"/>
              </w:tabs>
              <w:ind w:left="-10" w:right="-108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96BB5"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6AF" w:rsidRDefault="000876AF" w:rsidP="00DC2C06">
            <w:pPr>
              <w:tabs>
                <w:tab w:val="left" w:pos="1260"/>
              </w:tabs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</w:tr>
      <w:tr w:rsidR="000876AF" w:rsidTr="00DC2C06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AF" w:rsidRDefault="000876AF" w:rsidP="00263604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Опыт работы по выполнению аналогичных работ, наличие сотрудников, прошедших соответствующее обучение (опыт работы не менее 3лет</w:t>
            </w:r>
            <w:r w:rsidR="008F4CA7">
              <w:rPr>
                <w:lang w:eastAsia="en-US"/>
              </w:rPr>
              <w:t xml:space="preserve">, предоставление </w:t>
            </w:r>
            <w:r w:rsidR="008F4CA7">
              <w:rPr>
                <w:lang w:eastAsia="en-US"/>
              </w:rPr>
              <w:lastRenderedPageBreak/>
              <w:t xml:space="preserve">сведений </w:t>
            </w:r>
            <w:proofErr w:type="gramStart"/>
            <w:r w:rsidR="008F4CA7">
              <w:rPr>
                <w:lang w:eastAsia="en-US"/>
              </w:rPr>
              <w:t>о</w:t>
            </w:r>
            <w:proofErr w:type="gramEnd"/>
            <w:r w:rsidR="008F4CA7">
              <w:rPr>
                <w:lang w:eastAsia="en-US"/>
              </w:rPr>
              <w:t xml:space="preserve"> </w:t>
            </w:r>
            <w:proofErr w:type="gramStart"/>
            <w:r w:rsidR="008F4CA7">
              <w:rPr>
                <w:lang w:eastAsia="en-US"/>
              </w:rPr>
              <w:t>выполненных</w:t>
            </w:r>
            <w:proofErr w:type="gramEnd"/>
            <w:r w:rsidR="008F4CA7">
              <w:rPr>
                <w:lang w:eastAsia="en-US"/>
              </w:rPr>
              <w:t xml:space="preserve"> работах</w:t>
            </w:r>
            <w:r>
              <w:rPr>
                <w:lang w:eastAsia="en-US"/>
              </w:rPr>
              <w:t>-10 баллов, менее 2 лет-3 балла)</w:t>
            </w:r>
            <w:r w:rsidR="008F4CA7">
              <w:rPr>
                <w:color w:val="000000"/>
                <w:lang w:eastAsia="en-US"/>
              </w:rPr>
              <w:t>, отсутствие сведений -0 баллов.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AF" w:rsidRDefault="000876AF" w:rsidP="00AF16D4">
            <w:pPr>
              <w:pStyle w:val="newncpi"/>
              <w:shd w:val="clear" w:color="auto" w:fill="FFFFFF"/>
              <w:ind w:firstLine="0"/>
              <w:jc w:val="center"/>
              <w:rPr>
                <w:lang w:eastAsia="en-US"/>
              </w:rPr>
            </w:pPr>
            <w:r>
              <w:rPr>
                <w:rFonts w:eastAsia="Cambria"/>
                <w:lang w:eastAsia="en-US"/>
              </w:rPr>
              <w:lastRenderedPageBreak/>
              <w:t>0,</w:t>
            </w:r>
            <w:r w:rsidR="00AF16D4">
              <w:rPr>
                <w:rFonts w:eastAsia="Cambria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AF" w:rsidRDefault="000876AF" w:rsidP="00DC2C06">
            <w:pPr>
              <w:pStyle w:val="newncpi"/>
              <w:shd w:val="clear" w:color="auto" w:fill="FFFFFF"/>
              <w:ind w:firstLine="0"/>
              <w:jc w:val="center"/>
              <w:rPr>
                <w:lang w:eastAsia="en-US"/>
              </w:rPr>
            </w:pPr>
            <w:r>
              <w:rPr>
                <w:rFonts w:eastAsia="Cambria"/>
                <w:lang w:eastAsia="en-US"/>
              </w:rPr>
              <w:t>1-10</w:t>
            </w:r>
          </w:p>
        </w:tc>
      </w:tr>
      <w:tr w:rsidR="00AF16D4" w:rsidTr="00263604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4" w:rsidRPr="00196BB5" w:rsidRDefault="00AF16D4" w:rsidP="00263604">
            <w:pPr>
              <w:pStyle w:val="newncpi"/>
              <w:shd w:val="clear" w:color="auto" w:fill="FFFFFF"/>
              <w:ind w:firstLine="0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  <w:r>
              <w:rPr>
                <w:lang w:eastAsia="en-US"/>
              </w:rPr>
              <w:t xml:space="preserve"> Производственно-технический потенциал участника (наличие квалифицированных сотрудников, собственного оборудования, техники для производства работ и гербицидов).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4" w:rsidRDefault="00AF16D4" w:rsidP="00DC2C06">
            <w:pPr>
              <w:pStyle w:val="newncpi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4" w:rsidRDefault="00AF16D4" w:rsidP="00DC2C06">
            <w:pPr>
              <w:pStyle w:val="newncpi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1-10</w:t>
            </w:r>
          </w:p>
        </w:tc>
      </w:tr>
    </w:tbl>
    <w:p w:rsidR="00196BB5" w:rsidRDefault="000876AF" w:rsidP="000876AF">
      <w:pPr>
        <w:pStyle w:val="underpoint"/>
        <w:spacing w:before="0" w:after="0"/>
        <w:rPr>
          <w:color w:val="000000"/>
          <w:sz w:val="30"/>
          <w:szCs w:val="30"/>
          <w:lang w:eastAsia="en-US"/>
        </w:rPr>
      </w:pPr>
      <w:r>
        <w:rPr>
          <w:sz w:val="30"/>
          <w:szCs w:val="30"/>
        </w:rPr>
        <w:t>3</w:t>
      </w:r>
      <w:r w:rsidRPr="001A4CA7">
        <w:rPr>
          <w:sz w:val="30"/>
          <w:szCs w:val="30"/>
        </w:rPr>
        <w:t>.2. </w:t>
      </w:r>
      <w:r w:rsidR="00AF16D4" w:rsidRPr="00196BB5">
        <w:rPr>
          <w:color w:val="000000"/>
          <w:sz w:val="30"/>
          <w:szCs w:val="30"/>
          <w:lang w:eastAsia="en-US"/>
        </w:rPr>
        <w:t>3.Форма оплаты: выполнение работ без предоставления исполнителю работ аванса (предоплаты)</w:t>
      </w:r>
      <w:r w:rsidR="00196BB5">
        <w:rPr>
          <w:color w:val="000000"/>
          <w:sz w:val="30"/>
          <w:szCs w:val="30"/>
          <w:lang w:eastAsia="en-US"/>
        </w:rPr>
        <w:t>,</w:t>
      </w:r>
      <w:r w:rsidR="00AF16D4" w:rsidRPr="00196BB5">
        <w:rPr>
          <w:color w:val="000000"/>
          <w:sz w:val="30"/>
          <w:szCs w:val="30"/>
          <w:lang w:eastAsia="en-US"/>
        </w:rPr>
        <w:t xml:space="preserve"> оплата на основании акта выполненных работ в течение 10 банк</w:t>
      </w:r>
      <w:r w:rsidR="00263604">
        <w:rPr>
          <w:color w:val="000000"/>
          <w:sz w:val="30"/>
          <w:szCs w:val="30"/>
          <w:lang w:eastAsia="en-US"/>
        </w:rPr>
        <w:t xml:space="preserve">овских </w:t>
      </w:r>
      <w:r w:rsidR="00AF16D4" w:rsidRPr="00196BB5">
        <w:rPr>
          <w:color w:val="000000"/>
          <w:sz w:val="30"/>
          <w:szCs w:val="30"/>
          <w:lang w:eastAsia="en-US"/>
        </w:rPr>
        <w:t>дней</w:t>
      </w:r>
    </w:p>
    <w:p w:rsidR="000876AF" w:rsidRPr="005646C4" w:rsidRDefault="00196BB5" w:rsidP="000876AF">
      <w:pPr>
        <w:pStyle w:val="underpoint"/>
        <w:spacing w:before="0" w:after="0"/>
        <w:rPr>
          <w:sz w:val="30"/>
          <w:szCs w:val="30"/>
          <w:lang w:eastAsia="en-US"/>
        </w:rPr>
      </w:pPr>
      <w:r>
        <w:rPr>
          <w:sz w:val="30"/>
          <w:szCs w:val="30"/>
        </w:rPr>
        <w:t>С</w:t>
      </w:r>
      <w:r w:rsidR="000876AF" w:rsidRPr="00196BB5">
        <w:rPr>
          <w:sz w:val="30"/>
          <w:szCs w:val="30"/>
        </w:rPr>
        <w:t xml:space="preserve">пособ оценки критериев определения участника конкурса, выигравшего конкурс: оценка осуществляется конкурсной комиссией путем начисления баллов </w:t>
      </w:r>
      <w:proofErr w:type="gramStart"/>
      <w:r w:rsidR="000876AF" w:rsidRPr="00196BB5">
        <w:rPr>
          <w:sz w:val="30"/>
          <w:szCs w:val="30"/>
        </w:rPr>
        <w:t>от</w:t>
      </w:r>
      <w:proofErr w:type="gramEnd"/>
      <w:r w:rsidR="000876AF" w:rsidRPr="00196BB5">
        <w:rPr>
          <w:sz w:val="30"/>
          <w:szCs w:val="30"/>
        </w:rPr>
        <w:t xml:space="preserve"> минимального до максимального значения.</w:t>
      </w:r>
    </w:p>
    <w:p w:rsidR="000876AF" w:rsidRDefault="000876AF" w:rsidP="000876AF">
      <w:pPr>
        <w:tabs>
          <w:tab w:val="left" w:pos="1260"/>
        </w:tabs>
        <w:ind w:right="-2" w:firstLine="567"/>
        <w:jc w:val="both"/>
        <w:rPr>
          <w:sz w:val="24"/>
          <w:szCs w:val="24"/>
        </w:rPr>
      </w:pPr>
      <w:r w:rsidRPr="005646C4">
        <w:rPr>
          <w:sz w:val="30"/>
          <w:szCs w:val="30"/>
        </w:rPr>
        <w:t xml:space="preserve">При подведении итогов количество баллов умножается на удельный вес соответствующего </w:t>
      </w:r>
      <w:proofErr w:type="gramStart"/>
      <w:r w:rsidRPr="005646C4">
        <w:rPr>
          <w:sz w:val="30"/>
          <w:szCs w:val="30"/>
        </w:rPr>
        <w:t>критерия</w:t>
      </w:r>
      <w:proofErr w:type="gramEnd"/>
      <w:r w:rsidRPr="005646C4">
        <w:rPr>
          <w:sz w:val="30"/>
          <w:szCs w:val="30"/>
        </w:rPr>
        <w:t xml:space="preserve"> и суммируются по каждому участнику.</w:t>
      </w:r>
      <w:r>
        <w:rPr>
          <w:sz w:val="30"/>
          <w:szCs w:val="30"/>
        </w:rPr>
        <w:t xml:space="preserve"> </w:t>
      </w:r>
      <w:r w:rsidRPr="005646C4">
        <w:rPr>
          <w:sz w:val="30"/>
          <w:szCs w:val="30"/>
        </w:rPr>
        <w:t xml:space="preserve">Наилучшим предложением считается набравшее наибольшее количество баллов и, соответственно, данный </w:t>
      </w:r>
      <w:r>
        <w:rPr>
          <w:sz w:val="30"/>
          <w:szCs w:val="30"/>
        </w:rPr>
        <w:t>участник конкурса</w:t>
      </w:r>
      <w:r w:rsidRPr="005646C4">
        <w:rPr>
          <w:sz w:val="30"/>
          <w:szCs w:val="30"/>
        </w:rPr>
        <w:t xml:space="preserve"> объявляется победителем</w:t>
      </w:r>
      <w:r>
        <w:rPr>
          <w:sz w:val="24"/>
          <w:szCs w:val="24"/>
        </w:rPr>
        <w:t>.</w:t>
      </w:r>
    </w:p>
    <w:p w:rsidR="000876AF" w:rsidRPr="001A4CA7" w:rsidRDefault="000876AF" w:rsidP="000876AF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3.3. формула</w:t>
      </w:r>
      <w:r w:rsidRPr="001A4CA7">
        <w:rPr>
          <w:sz w:val="30"/>
          <w:szCs w:val="30"/>
        </w:rPr>
        <w:t xml:space="preserve"> </w:t>
      </w:r>
      <w:proofErr w:type="gramStart"/>
      <w:r w:rsidRPr="001A4CA7">
        <w:rPr>
          <w:sz w:val="30"/>
          <w:szCs w:val="30"/>
        </w:rPr>
        <w:t>способа оценки критериев определения участника</w:t>
      </w:r>
      <w:proofErr w:type="gramEnd"/>
      <w:r w:rsidRPr="001A4CA7">
        <w:rPr>
          <w:sz w:val="30"/>
          <w:szCs w:val="30"/>
        </w:rPr>
        <w:t xml:space="preserve"> конкурса, выигравшего конкурс (при необходимости)</w:t>
      </w:r>
      <w:r>
        <w:rPr>
          <w:sz w:val="30"/>
          <w:szCs w:val="30"/>
        </w:rPr>
        <w:t xml:space="preserve"> </w:t>
      </w:r>
      <w:r w:rsidRPr="007B32EF">
        <w:rPr>
          <w:sz w:val="30"/>
          <w:szCs w:val="30"/>
          <w:u w:val="single"/>
        </w:rPr>
        <w:t>п.3.2;</w:t>
      </w:r>
    </w:p>
    <w:p w:rsidR="000876AF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4</w:t>
      </w:r>
      <w:r w:rsidRPr="001A4CA7">
        <w:rPr>
          <w:sz w:val="30"/>
          <w:szCs w:val="30"/>
        </w:rPr>
        <w:t>. перечень условий, включаемых в договор на выполнение мероприятия:</w:t>
      </w:r>
    </w:p>
    <w:p w:rsidR="000876AF" w:rsidRPr="00C27A73" w:rsidRDefault="000876AF" w:rsidP="000876AF">
      <w:pPr>
        <w:pStyle w:val="newncpi"/>
        <w:rPr>
          <w:sz w:val="30"/>
          <w:szCs w:val="30"/>
          <w:u w:val="single"/>
        </w:rPr>
      </w:pPr>
      <w:r w:rsidRPr="001A4CA7">
        <w:rPr>
          <w:sz w:val="30"/>
          <w:szCs w:val="30"/>
        </w:rPr>
        <w:t xml:space="preserve"> объем выполнения мероприятия</w:t>
      </w:r>
      <w:r>
        <w:rPr>
          <w:sz w:val="30"/>
          <w:szCs w:val="30"/>
        </w:rPr>
        <w:t xml:space="preserve"> </w:t>
      </w:r>
      <w:r w:rsidRPr="00C27A73">
        <w:rPr>
          <w:sz w:val="30"/>
          <w:szCs w:val="30"/>
          <w:u w:val="single"/>
        </w:rPr>
        <w:t>в полном объеме;</w:t>
      </w:r>
    </w:p>
    <w:p w:rsidR="000876AF" w:rsidRPr="001A4CA7" w:rsidRDefault="000876AF" w:rsidP="000876AF">
      <w:pPr>
        <w:pStyle w:val="newncpi"/>
        <w:rPr>
          <w:sz w:val="30"/>
          <w:szCs w:val="30"/>
        </w:rPr>
      </w:pPr>
      <w:r w:rsidRPr="001A4CA7">
        <w:rPr>
          <w:sz w:val="30"/>
          <w:szCs w:val="30"/>
        </w:rPr>
        <w:t>сроки выполнения мероприятия</w:t>
      </w:r>
      <w:r>
        <w:rPr>
          <w:sz w:val="30"/>
          <w:szCs w:val="30"/>
        </w:rPr>
        <w:t xml:space="preserve"> </w:t>
      </w:r>
      <w:r w:rsidR="00E14DE6">
        <w:rPr>
          <w:sz w:val="30"/>
          <w:szCs w:val="30"/>
        </w:rPr>
        <w:t>май-июль</w:t>
      </w:r>
      <w:r>
        <w:rPr>
          <w:sz w:val="30"/>
          <w:szCs w:val="30"/>
        </w:rPr>
        <w:t xml:space="preserve"> 20</w:t>
      </w:r>
      <w:r w:rsidR="00E14DE6">
        <w:rPr>
          <w:sz w:val="30"/>
          <w:szCs w:val="30"/>
        </w:rPr>
        <w:t>22</w:t>
      </w:r>
      <w:r>
        <w:rPr>
          <w:sz w:val="30"/>
          <w:szCs w:val="30"/>
        </w:rPr>
        <w:t>год</w:t>
      </w:r>
      <w:r w:rsidRPr="001A4CA7">
        <w:rPr>
          <w:sz w:val="30"/>
          <w:szCs w:val="30"/>
        </w:rPr>
        <w:t>;</w:t>
      </w:r>
    </w:p>
    <w:p w:rsidR="000876AF" w:rsidRPr="001A4CA7" w:rsidRDefault="000876AF" w:rsidP="000876AF">
      <w:pPr>
        <w:pStyle w:val="newncpi"/>
        <w:rPr>
          <w:sz w:val="30"/>
          <w:szCs w:val="30"/>
        </w:rPr>
      </w:pPr>
      <w:r w:rsidRPr="001A4CA7">
        <w:rPr>
          <w:sz w:val="30"/>
          <w:szCs w:val="30"/>
        </w:rPr>
        <w:t>сроки начала и завершения отдельных этапов выполнения мероприятия (при необходимости)</w:t>
      </w:r>
      <w:r>
        <w:rPr>
          <w:sz w:val="30"/>
          <w:szCs w:val="30"/>
        </w:rPr>
        <w:t xml:space="preserve"> </w:t>
      </w:r>
      <w:r w:rsidRPr="00C27A73">
        <w:rPr>
          <w:sz w:val="30"/>
          <w:szCs w:val="30"/>
          <w:u w:val="single"/>
        </w:rPr>
        <w:t>выполнение работ в полном объеме</w:t>
      </w:r>
      <w:r>
        <w:rPr>
          <w:sz w:val="30"/>
          <w:szCs w:val="30"/>
          <w:u w:val="single"/>
        </w:rPr>
        <w:t xml:space="preserve"> согласно технологии производства обработки</w:t>
      </w:r>
      <w:r w:rsidRPr="001A4CA7">
        <w:rPr>
          <w:sz w:val="30"/>
          <w:szCs w:val="30"/>
        </w:rPr>
        <w:t>;</w:t>
      </w:r>
    </w:p>
    <w:p w:rsidR="000876AF" w:rsidRPr="001A4CA7" w:rsidRDefault="000876AF" w:rsidP="000876AF">
      <w:pPr>
        <w:pStyle w:val="newncpi"/>
        <w:rPr>
          <w:sz w:val="30"/>
          <w:szCs w:val="30"/>
        </w:rPr>
      </w:pPr>
      <w:r w:rsidRPr="001A4CA7">
        <w:rPr>
          <w:sz w:val="30"/>
          <w:szCs w:val="30"/>
        </w:rPr>
        <w:t>иные условия (при необходимости)</w:t>
      </w:r>
      <w:r>
        <w:rPr>
          <w:sz w:val="30"/>
          <w:szCs w:val="30"/>
        </w:rPr>
        <w:t xml:space="preserve">  _____</w:t>
      </w:r>
      <w:r w:rsidRPr="001A4CA7">
        <w:rPr>
          <w:sz w:val="30"/>
          <w:szCs w:val="30"/>
        </w:rPr>
        <w:t>;</w:t>
      </w:r>
    </w:p>
    <w:p w:rsidR="000876AF" w:rsidRPr="001A4CA7" w:rsidRDefault="000876AF" w:rsidP="000876AF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</w:t>
      </w:r>
      <w:r w:rsidRPr="001A4CA7">
        <w:rPr>
          <w:sz w:val="30"/>
          <w:szCs w:val="30"/>
        </w:rPr>
        <w:t>. перечень условий о выполнении мероприятия:</w:t>
      </w:r>
    </w:p>
    <w:p w:rsidR="000876AF" w:rsidRPr="001A4CA7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5.1</w:t>
      </w:r>
      <w:r w:rsidR="008F4CA7">
        <w:rPr>
          <w:sz w:val="30"/>
          <w:szCs w:val="30"/>
        </w:rPr>
        <w:t>.</w:t>
      </w:r>
      <w:r>
        <w:rPr>
          <w:sz w:val="30"/>
          <w:szCs w:val="30"/>
        </w:rPr>
        <w:t>о</w:t>
      </w:r>
      <w:r w:rsidRPr="001A4CA7">
        <w:rPr>
          <w:sz w:val="30"/>
          <w:szCs w:val="30"/>
        </w:rPr>
        <w:t>бъем выполнения мероприятия (в полном объеме или его конкретная часть</w:t>
      </w:r>
      <w:r>
        <w:rPr>
          <w:sz w:val="30"/>
          <w:szCs w:val="30"/>
        </w:rPr>
        <w:t xml:space="preserve"> </w:t>
      </w:r>
      <w:r w:rsidRPr="00C27A73">
        <w:rPr>
          <w:sz w:val="30"/>
          <w:szCs w:val="30"/>
          <w:u w:val="single"/>
        </w:rPr>
        <w:t>в полном объеме</w:t>
      </w:r>
      <w:proofErr w:type="gramStart"/>
      <w:r w:rsidR="00E14DE6">
        <w:rPr>
          <w:sz w:val="30"/>
          <w:szCs w:val="30"/>
          <w:u w:val="single"/>
        </w:rPr>
        <w:t xml:space="preserve"> </w:t>
      </w:r>
      <w:r w:rsidRPr="001A4CA7">
        <w:rPr>
          <w:sz w:val="30"/>
          <w:szCs w:val="30"/>
        </w:rPr>
        <w:t>;</w:t>
      </w:r>
      <w:proofErr w:type="gramEnd"/>
    </w:p>
    <w:p w:rsidR="000876AF" w:rsidRPr="001A4CA7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5.2.</w:t>
      </w:r>
      <w:r w:rsidRPr="001A4CA7">
        <w:rPr>
          <w:sz w:val="30"/>
          <w:szCs w:val="30"/>
        </w:rPr>
        <w:t>сроки выполнения мероприятия</w:t>
      </w:r>
      <w:r>
        <w:rPr>
          <w:sz w:val="30"/>
          <w:szCs w:val="30"/>
        </w:rPr>
        <w:t xml:space="preserve"> _________</w:t>
      </w:r>
      <w:r w:rsidRPr="001A4CA7">
        <w:rPr>
          <w:sz w:val="30"/>
          <w:szCs w:val="30"/>
        </w:rPr>
        <w:t>;</w:t>
      </w:r>
    </w:p>
    <w:p w:rsidR="000876AF" w:rsidRPr="00C27A73" w:rsidRDefault="000876AF" w:rsidP="000876AF">
      <w:pPr>
        <w:pStyle w:val="newncpi"/>
        <w:rPr>
          <w:sz w:val="30"/>
          <w:szCs w:val="30"/>
          <w:u w:val="single"/>
        </w:rPr>
      </w:pPr>
      <w:r>
        <w:rPr>
          <w:sz w:val="30"/>
          <w:szCs w:val="30"/>
        </w:rPr>
        <w:t>5.3.</w:t>
      </w:r>
      <w:r w:rsidRPr="001A4CA7">
        <w:rPr>
          <w:sz w:val="30"/>
          <w:szCs w:val="30"/>
        </w:rPr>
        <w:t>сроки начала и завершения отдельных этапов выполнения мероприятия (при необходимости</w:t>
      </w:r>
      <w:proofErr w:type="gramStart"/>
      <w:r w:rsidRPr="001A4CA7">
        <w:rPr>
          <w:sz w:val="30"/>
          <w:szCs w:val="30"/>
        </w:rPr>
        <w:t>)</w:t>
      </w:r>
      <w:r>
        <w:rPr>
          <w:sz w:val="30"/>
          <w:szCs w:val="30"/>
        </w:rPr>
        <w:t xml:space="preserve"> -</w:t>
      </w:r>
      <w:r w:rsidRPr="00C27A73">
        <w:rPr>
          <w:sz w:val="30"/>
          <w:szCs w:val="30"/>
          <w:u w:val="single"/>
        </w:rPr>
        <w:t>;</w:t>
      </w:r>
      <w:proofErr w:type="gramEnd"/>
    </w:p>
    <w:p w:rsidR="000876AF" w:rsidRPr="001A4CA7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5.4.</w:t>
      </w:r>
      <w:r w:rsidRPr="001A4CA7">
        <w:rPr>
          <w:sz w:val="30"/>
          <w:szCs w:val="30"/>
        </w:rPr>
        <w:t>иные условия (при необходимости</w:t>
      </w:r>
      <w:proofErr w:type="gramStart"/>
      <w:r w:rsidRPr="001A4CA7">
        <w:rPr>
          <w:sz w:val="30"/>
          <w:szCs w:val="30"/>
        </w:rPr>
        <w:t>)</w:t>
      </w:r>
      <w:r>
        <w:rPr>
          <w:sz w:val="30"/>
          <w:szCs w:val="30"/>
        </w:rPr>
        <w:t>___-____</w:t>
      </w:r>
      <w:r w:rsidRPr="001A4CA7">
        <w:rPr>
          <w:sz w:val="30"/>
          <w:szCs w:val="30"/>
        </w:rPr>
        <w:t>;</w:t>
      </w:r>
      <w:proofErr w:type="gramEnd"/>
    </w:p>
    <w:p w:rsidR="000876AF" w:rsidRPr="001A4CA7" w:rsidRDefault="000876AF" w:rsidP="000876AF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5.5.</w:t>
      </w:r>
      <w:r w:rsidRPr="001A4CA7">
        <w:rPr>
          <w:sz w:val="30"/>
          <w:szCs w:val="30"/>
        </w:rPr>
        <w:t> источник, размер и сроки финансирования мероприятия</w:t>
      </w:r>
      <w:r>
        <w:rPr>
          <w:sz w:val="30"/>
          <w:szCs w:val="30"/>
        </w:rPr>
        <w:t xml:space="preserve"> </w:t>
      </w:r>
      <w:r w:rsidR="00E14DE6">
        <w:rPr>
          <w:sz w:val="30"/>
          <w:szCs w:val="30"/>
        </w:rPr>
        <w:t>районный</w:t>
      </w:r>
      <w:r w:rsidRPr="00C27A73">
        <w:rPr>
          <w:sz w:val="30"/>
          <w:szCs w:val="30"/>
          <w:u w:val="single"/>
        </w:rPr>
        <w:t xml:space="preserve"> бюджет</w:t>
      </w:r>
      <w:r>
        <w:rPr>
          <w:sz w:val="30"/>
          <w:szCs w:val="30"/>
          <w:u w:val="single"/>
        </w:rPr>
        <w:t>.</w:t>
      </w:r>
    </w:p>
    <w:p w:rsidR="000876AF" w:rsidRPr="001A4CA7" w:rsidRDefault="000876AF" w:rsidP="000876AF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5.6</w:t>
      </w:r>
      <w:r w:rsidRPr="001A4CA7">
        <w:rPr>
          <w:sz w:val="30"/>
          <w:szCs w:val="30"/>
        </w:rPr>
        <w:t>. результат выполнения мероприятия для организатора конкурса</w:t>
      </w:r>
      <w:r w:rsidRPr="001A4CA7">
        <w:rPr>
          <w:b/>
          <w:sz w:val="30"/>
          <w:szCs w:val="30"/>
        </w:rPr>
        <w:t>;</w:t>
      </w:r>
    </w:p>
    <w:p w:rsidR="000876AF" w:rsidRPr="008C250E" w:rsidRDefault="000876AF" w:rsidP="000876AF">
      <w:pPr>
        <w:pStyle w:val="underpoint"/>
        <w:spacing w:before="0" w:after="0"/>
        <w:rPr>
          <w:b/>
          <w:sz w:val="30"/>
          <w:szCs w:val="30"/>
        </w:rPr>
      </w:pPr>
      <w:r>
        <w:rPr>
          <w:sz w:val="30"/>
          <w:szCs w:val="30"/>
        </w:rPr>
        <w:t>5.7</w:t>
      </w:r>
      <w:r w:rsidRPr="001A4CA7">
        <w:rPr>
          <w:sz w:val="30"/>
          <w:szCs w:val="30"/>
        </w:rPr>
        <w:t>. перечень условий (требований) к качеству выполнения мероприятия</w:t>
      </w:r>
      <w:r w:rsidRPr="008C250E">
        <w:rPr>
          <w:b/>
          <w:sz w:val="30"/>
          <w:szCs w:val="30"/>
        </w:rPr>
        <w:t>;</w:t>
      </w:r>
    </w:p>
    <w:p w:rsidR="000876AF" w:rsidRPr="008C250E" w:rsidRDefault="000876AF" w:rsidP="000876AF">
      <w:pPr>
        <w:pStyle w:val="underpoint"/>
        <w:spacing w:before="0" w:after="0"/>
        <w:rPr>
          <w:b/>
          <w:sz w:val="30"/>
          <w:szCs w:val="30"/>
        </w:rPr>
      </w:pPr>
      <w:r>
        <w:rPr>
          <w:sz w:val="30"/>
          <w:szCs w:val="30"/>
        </w:rPr>
        <w:t>5.8</w:t>
      </w:r>
      <w:r w:rsidRPr="001A4CA7">
        <w:rPr>
          <w:sz w:val="30"/>
          <w:szCs w:val="30"/>
        </w:rPr>
        <w:t>. порядок и сроки приемки результата выполнения мероприятия (результата выполнения этапа мероприятия - при необходимости)</w:t>
      </w:r>
      <w:r>
        <w:rPr>
          <w:sz w:val="30"/>
          <w:szCs w:val="30"/>
        </w:rPr>
        <w:t>;</w:t>
      </w:r>
    </w:p>
    <w:p w:rsidR="000876AF" w:rsidRPr="001A4CA7" w:rsidRDefault="000876AF" w:rsidP="000876AF">
      <w:pPr>
        <w:ind w:firstLine="567"/>
        <w:jc w:val="both"/>
        <w:rPr>
          <w:sz w:val="30"/>
          <w:szCs w:val="30"/>
        </w:rPr>
      </w:pPr>
      <w:r w:rsidRPr="00D92F28">
        <w:rPr>
          <w:sz w:val="30"/>
          <w:szCs w:val="30"/>
        </w:rPr>
        <w:t>5.9.</w:t>
      </w:r>
      <w:r w:rsidRPr="0039680C">
        <w:rPr>
          <w:sz w:val="30"/>
          <w:szCs w:val="30"/>
        </w:rPr>
        <w:t> показатели деятельности исполнителя мероприятия, направленной на достижение целевых показателей (название показателей и их значение)</w:t>
      </w:r>
      <w:r>
        <w:rPr>
          <w:sz w:val="30"/>
          <w:szCs w:val="30"/>
          <w:u w:val="single"/>
        </w:rPr>
        <w:t>;</w:t>
      </w:r>
    </w:p>
    <w:p w:rsidR="000876AF" w:rsidRPr="001A4CA7" w:rsidRDefault="000876AF" w:rsidP="000876AF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6.</w:t>
      </w:r>
      <w:r>
        <w:rPr>
          <w:sz w:val="30"/>
          <w:szCs w:val="30"/>
        </w:rPr>
        <w:t>0</w:t>
      </w:r>
      <w:r w:rsidRPr="001A4CA7">
        <w:rPr>
          <w:sz w:val="30"/>
          <w:szCs w:val="30"/>
        </w:rPr>
        <w:t>. 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</w:t>
      </w:r>
      <w:r>
        <w:rPr>
          <w:sz w:val="30"/>
          <w:szCs w:val="30"/>
        </w:rPr>
        <w:t>;</w:t>
      </w:r>
    </w:p>
    <w:p w:rsidR="000876AF" w:rsidRPr="001A4CA7" w:rsidRDefault="000876AF" w:rsidP="000876AF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7. меры ответственности, в том числе:</w:t>
      </w:r>
    </w:p>
    <w:p w:rsidR="000876AF" w:rsidRPr="001A4CA7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>7.1.</w:t>
      </w:r>
      <w:r w:rsidRPr="001A4CA7">
        <w:rPr>
          <w:sz w:val="30"/>
          <w:szCs w:val="30"/>
        </w:rPr>
        <w:t>за несвоевременность (нарушение сроков) выполнения мероприятия</w:t>
      </w:r>
      <w:proofErr w:type="gramStart"/>
      <w:r>
        <w:rPr>
          <w:sz w:val="30"/>
          <w:szCs w:val="30"/>
        </w:rPr>
        <w:t xml:space="preserve"> </w:t>
      </w:r>
      <w:r w:rsidRPr="001A4CA7">
        <w:rPr>
          <w:sz w:val="30"/>
          <w:szCs w:val="30"/>
        </w:rPr>
        <w:t>;</w:t>
      </w:r>
      <w:proofErr w:type="gramEnd"/>
    </w:p>
    <w:p w:rsidR="000876AF" w:rsidRPr="001A4CA7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7.2.</w:t>
      </w:r>
      <w:r w:rsidRPr="001A4CA7">
        <w:rPr>
          <w:sz w:val="30"/>
          <w:szCs w:val="30"/>
        </w:rPr>
        <w:t>за нарушение условий (требований) к качеству выполнения мероприятия;</w:t>
      </w:r>
    </w:p>
    <w:p w:rsidR="000876AF" w:rsidRPr="001A4CA7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7.3.</w:t>
      </w:r>
      <w:r w:rsidRPr="001A4CA7">
        <w:rPr>
          <w:sz w:val="30"/>
          <w:szCs w:val="30"/>
        </w:rPr>
        <w:t xml:space="preserve">за </w:t>
      </w:r>
      <w:proofErr w:type="spellStart"/>
      <w:r w:rsidRPr="001A4CA7">
        <w:rPr>
          <w:sz w:val="30"/>
          <w:szCs w:val="30"/>
        </w:rPr>
        <w:t>недостижение</w:t>
      </w:r>
      <w:proofErr w:type="spellEnd"/>
      <w:r w:rsidRPr="001A4CA7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0876AF" w:rsidRPr="001A4CA7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7.4.</w:t>
      </w:r>
      <w:r w:rsidRPr="001A4CA7">
        <w:rPr>
          <w:sz w:val="30"/>
          <w:szCs w:val="30"/>
        </w:rPr>
        <w:t>за неэффективное использование бюджетных средств на осуществление мероприятия;</w:t>
      </w:r>
    </w:p>
    <w:p w:rsidR="000876AF" w:rsidRPr="001A4CA7" w:rsidRDefault="000876AF" w:rsidP="000876AF">
      <w:pPr>
        <w:pStyle w:val="underpoint"/>
        <w:spacing w:before="0" w:after="0"/>
        <w:rPr>
          <w:sz w:val="30"/>
          <w:szCs w:val="30"/>
        </w:rPr>
      </w:pPr>
      <w:r w:rsidRPr="001A4CA7">
        <w:rPr>
          <w:sz w:val="30"/>
          <w:szCs w:val="30"/>
        </w:rPr>
        <w:t>7.</w:t>
      </w:r>
      <w:r>
        <w:rPr>
          <w:sz w:val="30"/>
          <w:szCs w:val="30"/>
        </w:rPr>
        <w:t>5</w:t>
      </w:r>
      <w:r w:rsidRPr="001A4CA7">
        <w:rPr>
          <w:sz w:val="30"/>
          <w:szCs w:val="30"/>
        </w:rPr>
        <w:t>. иные условия при необходимости</w:t>
      </w:r>
      <w:r>
        <w:rPr>
          <w:sz w:val="30"/>
          <w:szCs w:val="30"/>
        </w:rPr>
        <w:t>______</w:t>
      </w:r>
      <w:r w:rsidRPr="001A4CA7">
        <w:rPr>
          <w:sz w:val="30"/>
          <w:szCs w:val="30"/>
        </w:rPr>
        <w:t>;</w:t>
      </w:r>
    </w:p>
    <w:p w:rsidR="000876AF" w:rsidRPr="001A4CA7" w:rsidRDefault="000876AF" w:rsidP="000876AF">
      <w:pPr>
        <w:pStyle w:val="under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Pr="001A4CA7">
        <w:rPr>
          <w:sz w:val="30"/>
          <w:szCs w:val="30"/>
        </w:rPr>
        <w:t>. сведения об оформлении участия в конкурсе, в том числе:</w:t>
      </w:r>
    </w:p>
    <w:p w:rsidR="000876AF" w:rsidRPr="001A4CA7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BD6008">
        <w:rPr>
          <w:sz w:val="30"/>
          <w:szCs w:val="30"/>
        </w:rPr>
        <w:t xml:space="preserve">.1. место (почтовый адрес) приема заявок на участие в конкурсе </w:t>
      </w:r>
      <w:r w:rsidRPr="00BD6008">
        <w:rPr>
          <w:b/>
          <w:sz w:val="30"/>
          <w:szCs w:val="30"/>
        </w:rPr>
        <w:t xml:space="preserve">Могилевская область, </w:t>
      </w:r>
      <w:proofErr w:type="spellStart"/>
      <w:r w:rsidRPr="00BD6008">
        <w:rPr>
          <w:b/>
          <w:sz w:val="30"/>
          <w:szCs w:val="30"/>
        </w:rPr>
        <w:t>г</w:t>
      </w:r>
      <w:proofErr w:type="gramStart"/>
      <w:r w:rsidRPr="00BD6008">
        <w:rPr>
          <w:b/>
          <w:sz w:val="30"/>
          <w:szCs w:val="30"/>
        </w:rPr>
        <w:t>.К</w:t>
      </w:r>
      <w:proofErr w:type="gramEnd"/>
      <w:r w:rsidRPr="00BD6008">
        <w:rPr>
          <w:b/>
          <w:sz w:val="30"/>
          <w:szCs w:val="30"/>
        </w:rPr>
        <w:t>остюковичи</w:t>
      </w:r>
      <w:proofErr w:type="spellEnd"/>
      <w:r w:rsidRPr="00BD6008">
        <w:rPr>
          <w:b/>
          <w:sz w:val="30"/>
          <w:szCs w:val="30"/>
        </w:rPr>
        <w:t xml:space="preserve">, </w:t>
      </w:r>
      <w:proofErr w:type="spellStart"/>
      <w:r w:rsidRPr="00BD6008">
        <w:rPr>
          <w:b/>
          <w:sz w:val="30"/>
          <w:szCs w:val="30"/>
        </w:rPr>
        <w:t>ул.</w:t>
      </w:r>
      <w:r w:rsidR="00E14DE6">
        <w:rPr>
          <w:b/>
          <w:sz w:val="30"/>
          <w:szCs w:val="30"/>
        </w:rPr>
        <w:t>Зиньковича</w:t>
      </w:r>
      <w:proofErr w:type="spellEnd"/>
      <w:r w:rsidRPr="00BD6008">
        <w:rPr>
          <w:b/>
          <w:sz w:val="30"/>
          <w:szCs w:val="30"/>
        </w:rPr>
        <w:t>, 9</w:t>
      </w:r>
      <w:r w:rsidR="00E14DE6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каб.1</w:t>
      </w:r>
      <w:r w:rsidR="00E14DE6">
        <w:rPr>
          <w:b/>
          <w:sz w:val="30"/>
          <w:szCs w:val="30"/>
        </w:rPr>
        <w:t>3</w:t>
      </w:r>
      <w:r w:rsidRPr="001A4CA7">
        <w:rPr>
          <w:sz w:val="30"/>
          <w:szCs w:val="30"/>
        </w:rPr>
        <w:t>;</w:t>
      </w:r>
    </w:p>
    <w:p w:rsidR="000876AF" w:rsidRPr="00BD6008" w:rsidRDefault="000876AF" w:rsidP="000876AF">
      <w:pPr>
        <w:pStyle w:val="underpoint"/>
        <w:spacing w:before="0" w:after="0"/>
        <w:ind w:firstLine="0"/>
        <w:rPr>
          <w:b/>
          <w:sz w:val="30"/>
          <w:szCs w:val="30"/>
        </w:rPr>
      </w:pPr>
      <w:r>
        <w:rPr>
          <w:sz w:val="30"/>
          <w:szCs w:val="30"/>
        </w:rPr>
        <w:t>8</w:t>
      </w:r>
      <w:r w:rsidRPr="001A4CA7">
        <w:rPr>
          <w:sz w:val="30"/>
          <w:szCs w:val="30"/>
        </w:rPr>
        <w:t>.2. дат</w:t>
      </w:r>
      <w:r>
        <w:rPr>
          <w:sz w:val="30"/>
          <w:szCs w:val="30"/>
        </w:rPr>
        <w:t>а</w:t>
      </w:r>
      <w:r w:rsidRPr="001A4CA7">
        <w:rPr>
          <w:sz w:val="30"/>
          <w:szCs w:val="30"/>
        </w:rPr>
        <w:t xml:space="preserve"> и время конечного срока приема заявок на участие в конкурсе</w:t>
      </w:r>
      <w:r>
        <w:rPr>
          <w:sz w:val="30"/>
          <w:szCs w:val="30"/>
        </w:rPr>
        <w:t xml:space="preserve"> </w:t>
      </w:r>
      <w:r w:rsidR="00EE573E" w:rsidRPr="00EE573E">
        <w:rPr>
          <w:b/>
          <w:sz w:val="30"/>
          <w:szCs w:val="30"/>
        </w:rPr>
        <w:t>09</w:t>
      </w:r>
      <w:r w:rsidRPr="00BD6008">
        <w:rPr>
          <w:b/>
          <w:sz w:val="30"/>
          <w:szCs w:val="30"/>
        </w:rPr>
        <w:t>-00 1</w:t>
      </w:r>
      <w:r w:rsidR="008F4CA7">
        <w:rPr>
          <w:b/>
          <w:sz w:val="30"/>
          <w:szCs w:val="30"/>
        </w:rPr>
        <w:t>3</w:t>
      </w:r>
      <w:r w:rsidRPr="00BD6008">
        <w:rPr>
          <w:b/>
          <w:sz w:val="30"/>
          <w:szCs w:val="30"/>
        </w:rPr>
        <w:t>.0</w:t>
      </w:r>
      <w:r w:rsidR="00E14DE6">
        <w:rPr>
          <w:b/>
          <w:sz w:val="30"/>
          <w:szCs w:val="30"/>
        </w:rPr>
        <w:t>5.2022</w:t>
      </w:r>
      <w:r w:rsidRPr="00BD6008">
        <w:rPr>
          <w:b/>
          <w:sz w:val="30"/>
          <w:szCs w:val="30"/>
        </w:rPr>
        <w:t>г;</w:t>
      </w:r>
    </w:p>
    <w:p w:rsidR="000876AF" w:rsidRPr="001A4CA7" w:rsidRDefault="000876AF" w:rsidP="000876AF">
      <w:pPr>
        <w:pStyle w:val="underpoint"/>
        <w:spacing w:before="0" w:after="0"/>
        <w:ind w:firstLine="0"/>
        <w:rPr>
          <w:sz w:val="30"/>
          <w:szCs w:val="30"/>
        </w:rPr>
      </w:pPr>
      <w:r>
        <w:rPr>
          <w:sz w:val="30"/>
          <w:szCs w:val="30"/>
        </w:rPr>
        <w:t>9</w:t>
      </w:r>
      <w:r w:rsidRPr="001A4CA7">
        <w:rPr>
          <w:sz w:val="30"/>
          <w:szCs w:val="30"/>
        </w:rPr>
        <w:t>. перечень документов, прилагаемых к заявлению на участие в конкурсе</w:t>
      </w:r>
      <w:proofErr w:type="gramStart"/>
      <w:r>
        <w:rPr>
          <w:sz w:val="30"/>
          <w:szCs w:val="30"/>
        </w:rPr>
        <w:t xml:space="preserve"> </w:t>
      </w:r>
      <w:r w:rsidRPr="001A4CA7">
        <w:rPr>
          <w:sz w:val="30"/>
          <w:szCs w:val="30"/>
        </w:rPr>
        <w:t>;</w:t>
      </w:r>
      <w:proofErr w:type="gramEnd"/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9.1. 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9.2. 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9.3.заявка на участие в конкурсе запечатывается юридическим лицом, индивидуальным предпринимателем в конверт (далее - конверт с заявкой) на котором указываются: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- наименование государственной программы;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- наименование подпрограммы;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- наименование мероприятия подпрограммы.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9.4.конверт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отправления или нарочным (курьером).</w:t>
      </w:r>
    </w:p>
    <w:p w:rsidR="000876AF" w:rsidRDefault="000876AF" w:rsidP="000876AF">
      <w:pPr>
        <w:pStyle w:val="newncpi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9.5. 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предпринимателя.</w:t>
      </w:r>
    </w:p>
    <w:p w:rsidR="000876AF" w:rsidRDefault="000876AF" w:rsidP="000876AF">
      <w:pPr>
        <w:pStyle w:val="newncpi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 Заявка на участие в конкурсе должна содержать следующие разделы: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9.6.1. сведение об участнике конкурса: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учетный номер плательщика;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- банковские реквизиты;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адрес электронной почты;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9.6.2. сведение об организаторе конкурса: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полное наименование;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место нахождения;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9.6.3. информация о конкурсе: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предмет конкурса;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дата проведения конкурса;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9.6.4 информация о мероприятии подпрограммы: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- наименование государственной программы;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- наименование подпрограммы;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- наименование мероприятия подпрограммы.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9.6.5. условия, предлагаемые участником конкурса для заключения договора на выполнение мероприятия: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объем выполнения мероприятия </w:t>
      </w:r>
      <w:r>
        <w:rPr>
          <w:sz w:val="30"/>
          <w:szCs w:val="30"/>
        </w:rPr>
        <w:t>(бюджетные средства, собственные средства)</w:t>
      </w:r>
      <w:r>
        <w:rPr>
          <w:sz w:val="30"/>
          <w:szCs w:val="30"/>
          <w:lang w:eastAsia="en-US"/>
        </w:rPr>
        <w:t>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сроки выполнения мероприятия;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результат выполнения мероприятия;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9.6.6. обязательство выполнить мероприятие в соответствии с условиями (требованиями) к качеству выполнения мероприятия;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9.6.8. право на осуществление соответствующего вида деятельности;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9.6.10. заявление участника конкурса на участие в конкурсе и об отсутствии следующих обстоятельств: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 на имущество участника наложен арест;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0876AF" w:rsidRDefault="000876AF" w:rsidP="000876AF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0876AF" w:rsidRPr="00A81A14" w:rsidRDefault="000876AF" w:rsidP="000876AF">
      <w:pPr>
        <w:pStyle w:val="point"/>
        <w:spacing w:before="0" w:after="0"/>
        <w:ind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1A4CA7">
        <w:rPr>
          <w:sz w:val="30"/>
          <w:szCs w:val="30"/>
        </w:rPr>
        <w:t>.</w:t>
      </w:r>
      <w:r>
        <w:rPr>
          <w:sz w:val="30"/>
          <w:szCs w:val="30"/>
        </w:rPr>
        <w:t>6</w:t>
      </w:r>
      <w:r w:rsidRPr="001A4CA7">
        <w:rPr>
          <w:sz w:val="30"/>
          <w:szCs w:val="30"/>
        </w:rPr>
        <w:t>.</w:t>
      </w:r>
      <w:r>
        <w:rPr>
          <w:sz w:val="30"/>
          <w:szCs w:val="30"/>
        </w:rPr>
        <w:t>11.</w:t>
      </w:r>
      <w:r w:rsidRPr="001A4CA7">
        <w:rPr>
          <w:sz w:val="30"/>
          <w:szCs w:val="30"/>
        </w:rPr>
        <w:t> иные сведения при необходимости</w:t>
      </w:r>
      <w:r>
        <w:rPr>
          <w:sz w:val="30"/>
          <w:szCs w:val="30"/>
        </w:rPr>
        <w:t>:</w:t>
      </w:r>
      <w:r w:rsidRPr="00AE57E7">
        <w:rPr>
          <w:sz w:val="30"/>
          <w:szCs w:val="30"/>
        </w:rPr>
        <w:t xml:space="preserve"> </w:t>
      </w:r>
      <w:r w:rsidRPr="00A81A14">
        <w:rPr>
          <w:sz w:val="30"/>
          <w:szCs w:val="30"/>
          <w:u w:val="single"/>
        </w:rPr>
        <w:t xml:space="preserve">в случае нанесения ущерба прилегающим </w:t>
      </w:r>
      <w:r w:rsidR="00EE573E">
        <w:rPr>
          <w:sz w:val="30"/>
          <w:szCs w:val="30"/>
          <w:u w:val="single"/>
        </w:rPr>
        <w:t>растениям и</w:t>
      </w:r>
      <w:r w:rsidRPr="00A81A14">
        <w:rPr>
          <w:sz w:val="30"/>
          <w:szCs w:val="30"/>
          <w:u w:val="single"/>
        </w:rPr>
        <w:t xml:space="preserve"> культурам в результате </w:t>
      </w:r>
      <w:r w:rsidR="00EE573E">
        <w:rPr>
          <w:sz w:val="30"/>
          <w:szCs w:val="30"/>
          <w:u w:val="single"/>
        </w:rPr>
        <w:t xml:space="preserve">некачественного </w:t>
      </w:r>
      <w:r w:rsidRPr="00A81A14">
        <w:rPr>
          <w:sz w:val="30"/>
          <w:szCs w:val="30"/>
          <w:u w:val="single"/>
        </w:rPr>
        <w:t>выполнения работ, исполнитель несет ответственность согласно Законодательству РБ</w:t>
      </w:r>
      <w:r w:rsidRPr="00A81A14">
        <w:rPr>
          <w:sz w:val="30"/>
          <w:szCs w:val="30"/>
        </w:rPr>
        <w:t xml:space="preserve">. </w:t>
      </w:r>
      <w:r w:rsidRPr="00A81A14">
        <w:rPr>
          <w:sz w:val="30"/>
          <w:szCs w:val="30"/>
          <w:u w:val="single"/>
        </w:rPr>
        <w:t>Ответственность за соблюдение техники безопасности при проведении работ несет исполнитель работ</w:t>
      </w:r>
      <w:r w:rsidRPr="00A81A14">
        <w:rPr>
          <w:sz w:val="30"/>
          <w:szCs w:val="30"/>
        </w:rPr>
        <w:t>;</w:t>
      </w:r>
    </w:p>
    <w:p w:rsidR="000876AF" w:rsidRPr="005E6E4B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5E6E4B"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5E6E4B">
        <w:rPr>
          <w:sz w:val="30"/>
          <w:szCs w:val="30"/>
        </w:rPr>
        <w:t>Срок для отказа от конкурса организатором конкурса.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10.1. 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0876AF" w:rsidRPr="00A81A14" w:rsidRDefault="000876AF" w:rsidP="000876AF">
      <w:pPr>
        <w:jc w:val="both"/>
        <w:rPr>
          <w:sz w:val="30"/>
          <w:szCs w:val="30"/>
        </w:rPr>
      </w:pPr>
      <w:r w:rsidRPr="00A81A14">
        <w:rPr>
          <w:sz w:val="30"/>
          <w:szCs w:val="30"/>
        </w:rPr>
        <w:t>11. Срок для заключения договора на выполнение мероприятия.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11.1.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 – 3 рабочих дня после даты заседания конкурсной комиссии;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11.2. 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 – 3 рабочих дня.</w:t>
      </w:r>
    </w:p>
    <w:p w:rsidR="000876AF" w:rsidRPr="00A81A14" w:rsidRDefault="000876AF" w:rsidP="000876AF">
      <w:pPr>
        <w:jc w:val="both"/>
        <w:rPr>
          <w:sz w:val="30"/>
          <w:szCs w:val="30"/>
        </w:rPr>
      </w:pPr>
      <w:r w:rsidRPr="00A81A14">
        <w:rPr>
          <w:sz w:val="30"/>
          <w:szCs w:val="30"/>
        </w:rPr>
        <w:t>12. перечень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0876AF" w:rsidRDefault="000876AF" w:rsidP="000876AF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12.1.Предоставить  расчет цены предложения с </w:t>
      </w:r>
      <w:r w:rsidRPr="00E90210">
        <w:rPr>
          <w:sz w:val="30"/>
          <w:szCs w:val="30"/>
        </w:rPr>
        <w:t>учетом всех затрат, связанных с исполнением предмета конкурса (стоимость выполняемых работ</w:t>
      </w:r>
      <w:r w:rsidR="00EE573E">
        <w:rPr>
          <w:sz w:val="30"/>
          <w:szCs w:val="30"/>
        </w:rPr>
        <w:t xml:space="preserve"> с учетом</w:t>
      </w:r>
      <w:r>
        <w:rPr>
          <w:sz w:val="30"/>
          <w:szCs w:val="30"/>
        </w:rPr>
        <w:t xml:space="preserve"> </w:t>
      </w:r>
      <w:r w:rsidRPr="00E90210">
        <w:rPr>
          <w:sz w:val="30"/>
          <w:szCs w:val="30"/>
        </w:rPr>
        <w:t>гербицидов</w:t>
      </w:r>
      <w:proofErr w:type="gramStart"/>
      <w:r>
        <w:rPr>
          <w:sz w:val="30"/>
          <w:szCs w:val="30"/>
        </w:rPr>
        <w:t xml:space="preserve"> </w:t>
      </w:r>
      <w:r w:rsidRPr="00E90210">
        <w:rPr>
          <w:sz w:val="30"/>
          <w:szCs w:val="30"/>
        </w:rPr>
        <w:t>,</w:t>
      </w:r>
      <w:proofErr w:type="gramEnd"/>
      <w:r w:rsidRPr="00E90210">
        <w:rPr>
          <w:sz w:val="30"/>
          <w:szCs w:val="30"/>
        </w:rPr>
        <w:t xml:space="preserve"> транспортных затрат, командировочных, расходов по страхованию, уплате таможенных пошлин, налогов, сборов и других обязательных платежей</w:t>
      </w:r>
      <w:r>
        <w:rPr>
          <w:sz w:val="30"/>
          <w:szCs w:val="30"/>
        </w:rPr>
        <w:t xml:space="preserve"> в соответствии с законодательством РБ</w:t>
      </w:r>
      <w:r w:rsidRPr="00E90210">
        <w:rPr>
          <w:sz w:val="30"/>
          <w:szCs w:val="30"/>
        </w:rPr>
        <w:t>)</w:t>
      </w:r>
      <w:r>
        <w:rPr>
          <w:sz w:val="30"/>
          <w:szCs w:val="30"/>
        </w:rPr>
        <w:t xml:space="preserve"> с указанием формы оплаты , сроков производства работ и действия цены конкурсного предложения </w:t>
      </w:r>
      <w:r w:rsidR="008A1B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бланке </w:t>
      </w:r>
      <w:r w:rsidR="008A1B7C">
        <w:rPr>
          <w:sz w:val="30"/>
          <w:szCs w:val="30"/>
        </w:rPr>
        <w:t>участника конкурса</w:t>
      </w:r>
      <w:r>
        <w:rPr>
          <w:sz w:val="30"/>
          <w:szCs w:val="30"/>
        </w:rPr>
        <w:t>, подписанный руководителем;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12.2.копии документов, подтверждающих право и квалификацию участника конкурса для выполнения</w:t>
      </w:r>
      <w:r w:rsidRPr="0018081C">
        <w:rPr>
          <w:sz w:val="30"/>
          <w:szCs w:val="30"/>
        </w:rPr>
        <w:t xml:space="preserve"> </w:t>
      </w:r>
      <w:r>
        <w:rPr>
          <w:sz w:val="30"/>
          <w:szCs w:val="30"/>
        </w:rPr>
        <w:t>комплекса работ, заверенные  руководителем;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12.3.заверенная копия свидетельства о государственной регистрации юридического лица или индивидуального предпринимателя;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12.4.сведения о наличии опыта в проведении аналогичных работ (в форм</w:t>
      </w:r>
      <w:r w:rsidR="008A1B7C">
        <w:rPr>
          <w:sz w:val="30"/>
          <w:szCs w:val="30"/>
        </w:rPr>
        <w:t>е</w:t>
      </w:r>
      <w:r>
        <w:rPr>
          <w:sz w:val="30"/>
          <w:szCs w:val="30"/>
        </w:rPr>
        <w:t xml:space="preserve"> таблицы с указанием заказчика (</w:t>
      </w:r>
      <w:proofErr w:type="spellStart"/>
      <w:r>
        <w:rPr>
          <w:sz w:val="30"/>
          <w:szCs w:val="30"/>
        </w:rPr>
        <w:t>ов</w:t>
      </w:r>
      <w:proofErr w:type="spellEnd"/>
      <w:r>
        <w:rPr>
          <w:sz w:val="30"/>
          <w:szCs w:val="30"/>
        </w:rPr>
        <w:t>) и суммы выполненных работ согласно договору (</w:t>
      </w:r>
      <w:proofErr w:type="spellStart"/>
      <w:r>
        <w:rPr>
          <w:sz w:val="30"/>
          <w:szCs w:val="30"/>
        </w:rPr>
        <w:t>ам</w:t>
      </w:r>
      <w:proofErr w:type="spellEnd"/>
      <w:r>
        <w:rPr>
          <w:sz w:val="30"/>
          <w:szCs w:val="30"/>
        </w:rPr>
        <w:t>) за 20</w:t>
      </w:r>
      <w:r w:rsidR="00E14DE6">
        <w:rPr>
          <w:sz w:val="30"/>
          <w:szCs w:val="30"/>
        </w:rPr>
        <w:t>20-2021</w:t>
      </w:r>
      <w:r>
        <w:rPr>
          <w:sz w:val="30"/>
          <w:szCs w:val="30"/>
        </w:rPr>
        <w:t xml:space="preserve"> годы).</w:t>
      </w:r>
    </w:p>
    <w:p w:rsidR="000876AF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12.5.Заявление о выполнении работ в полном объеме силами участника  конкурса с применением </w:t>
      </w:r>
      <w:r w:rsidRPr="00E900A3">
        <w:rPr>
          <w:sz w:val="30"/>
          <w:szCs w:val="30"/>
        </w:rPr>
        <w:t xml:space="preserve">имеющегося  собственного оборудования </w:t>
      </w:r>
      <w:r>
        <w:rPr>
          <w:sz w:val="30"/>
          <w:szCs w:val="30"/>
        </w:rPr>
        <w:t>(сведения об оборудовании,</w:t>
      </w:r>
      <w:r w:rsidRPr="00E900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копии ТТН и документа, подтверждающего качество приобретенных участником конкурса </w:t>
      </w:r>
      <w:r w:rsidRPr="00E900A3">
        <w:rPr>
          <w:sz w:val="30"/>
          <w:szCs w:val="30"/>
        </w:rPr>
        <w:t>гербицидов</w:t>
      </w:r>
      <w:r>
        <w:rPr>
          <w:sz w:val="30"/>
          <w:szCs w:val="30"/>
        </w:rPr>
        <w:t xml:space="preserve"> с  указанием марки, поставщика и срока действия препарата</w:t>
      </w:r>
      <w:r w:rsidRPr="00E900A3">
        <w:rPr>
          <w:sz w:val="30"/>
          <w:szCs w:val="30"/>
        </w:rPr>
        <w:t>).</w:t>
      </w:r>
      <w:r w:rsidR="007D6921" w:rsidRPr="007D6921">
        <w:rPr>
          <w:sz w:val="30"/>
          <w:szCs w:val="30"/>
        </w:rPr>
        <w:t xml:space="preserve"> </w:t>
      </w:r>
      <w:r w:rsidR="007D6921">
        <w:rPr>
          <w:sz w:val="30"/>
          <w:szCs w:val="30"/>
        </w:rPr>
        <w:t xml:space="preserve">На основании опыта проведения аналогичных работ наилучшие результаты были получены при химической </w:t>
      </w:r>
      <w:r w:rsidR="007D6921">
        <w:rPr>
          <w:sz w:val="30"/>
          <w:szCs w:val="30"/>
        </w:rPr>
        <w:lastRenderedPageBreak/>
        <w:t xml:space="preserve">обработке гербицидами сплошного действия  </w:t>
      </w:r>
      <w:proofErr w:type="spellStart"/>
      <w:r w:rsidR="007D6921">
        <w:rPr>
          <w:sz w:val="30"/>
          <w:szCs w:val="30"/>
        </w:rPr>
        <w:t>Террсан</w:t>
      </w:r>
      <w:proofErr w:type="spellEnd"/>
      <w:r w:rsidR="007D6921">
        <w:rPr>
          <w:sz w:val="30"/>
          <w:szCs w:val="30"/>
        </w:rPr>
        <w:t xml:space="preserve"> ВДГ , возможно использование препарата с аналогичными техническими характеристиками.</w:t>
      </w:r>
    </w:p>
    <w:p w:rsidR="000876AF" w:rsidRPr="00E900A3" w:rsidRDefault="000876AF" w:rsidP="000876AF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Заявка на участие в конкурсе участника, не предоставившего сведений, указанных в п.12, отклоняется.</w:t>
      </w:r>
    </w:p>
    <w:p w:rsidR="00825053" w:rsidRDefault="000876AF" w:rsidP="006657D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13.В состав комплекса работ  </w:t>
      </w:r>
      <w:r w:rsidR="00E14DE6">
        <w:rPr>
          <w:sz w:val="30"/>
          <w:szCs w:val="30"/>
        </w:rPr>
        <w:t xml:space="preserve">согласно плану мероприятий по ограничению распространения и численности золотарника канадского  </w:t>
      </w:r>
      <w:r w:rsidR="008A1B7C">
        <w:rPr>
          <w:sz w:val="30"/>
          <w:szCs w:val="30"/>
        </w:rPr>
        <w:t xml:space="preserve"> и</w:t>
      </w:r>
      <w:r w:rsidR="00E14DE6">
        <w:rPr>
          <w:sz w:val="30"/>
          <w:szCs w:val="30"/>
        </w:rPr>
        <w:t xml:space="preserve"> борщевика Сосновского </w:t>
      </w:r>
      <w:r w:rsidR="006657D1">
        <w:rPr>
          <w:sz w:val="30"/>
          <w:szCs w:val="30"/>
        </w:rPr>
        <w:t>входит</w:t>
      </w:r>
      <w:r w:rsidR="006657D1" w:rsidRPr="006657D1">
        <w:rPr>
          <w:sz w:val="30"/>
          <w:szCs w:val="30"/>
        </w:rPr>
        <w:t xml:space="preserve"> </w:t>
      </w:r>
      <w:r w:rsidR="006657D1">
        <w:rPr>
          <w:sz w:val="30"/>
          <w:szCs w:val="30"/>
        </w:rPr>
        <w:t xml:space="preserve">срезка стеблей до их цветения </w:t>
      </w:r>
      <w:r w:rsidR="00C37EBD">
        <w:rPr>
          <w:sz w:val="30"/>
          <w:szCs w:val="30"/>
        </w:rPr>
        <w:t>в целях</w:t>
      </w:r>
      <w:r w:rsidR="006657D1">
        <w:rPr>
          <w:sz w:val="30"/>
          <w:szCs w:val="30"/>
        </w:rPr>
        <w:t xml:space="preserve"> уничтожения почек возобновления, истощения корневой системы</w:t>
      </w:r>
      <w:r w:rsidR="00C37EBD">
        <w:rPr>
          <w:sz w:val="30"/>
          <w:szCs w:val="30"/>
        </w:rPr>
        <w:t>,</w:t>
      </w:r>
      <w:r w:rsidR="006657D1">
        <w:rPr>
          <w:sz w:val="30"/>
          <w:szCs w:val="30"/>
        </w:rPr>
        <w:t xml:space="preserve"> предотвращения выброса новых семян и  обработка мест произрастания</w:t>
      </w:r>
      <w:r>
        <w:rPr>
          <w:sz w:val="30"/>
          <w:szCs w:val="30"/>
        </w:rPr>
        <w:t xml:space="preserve"> </w:t>
      </w:r>
      <w:r w:rsidR="00C37EBD">
        <w:rPr>
          <w:sz w:val="30"/>
          <w:szCs w:val="30"/>
        </w:rPr>
        <w:t>гербицидами</w:t>
      </w:r>
      <w:proofErr w:type="gramStart"/>
      <w:r w:rsidR="00C37EBD">
        <w:rPr>
          <w:sz w:val="30"/>
          <w:szCs w:val="30"/>
        </w:rPr>
        <w:t xml:space="preserve"> .</w:t>
      </w:r>
      <w:proofErr w:type="gramEnd"/>
      <w:r w:rsidR="00C37EBD">
        <w:rPr>
          <w:sz w:val="30"/>
          <w:szCs w:val="30"/>
        </w:rPr>
        <w:t xml:space="preserve"> </w:t>
      </w:r>
    </w:p>
    <w:p w:rsidR="000876AF" w:rsidRDefault="000876AF" w:rsidP="000876AF">
      <w:pPr>
        <w:pStyle w:val="point"/>
        <w:spacing w:before="0" w:after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Срок действия  цены конкурсного предложения должен быть не менее </w:t>
      </w:r>
      <w:r w:rsidR="006657D1">
        <w:rPr>
          <w:sz w:val="30"/>
          <w:szCs w:val="30"/>
        </w:rPr>
        <w:t>8</w:t>
      </w:r>
      <w:r>
        <w:rPr>
          <w:sz w:val="30"/>
          <w:szCs w:val="30"/>
        </w:rPr>
        <w:t>0 рабочих дней от даты открытия предложений.</w:t>
      </w:r>
    </w:p>
    <w:p w:rsidR="000876AF" w:rsidRPr="006C656C" w:rsidRDefault="000876AF" w:rsidP="000876AF">
      <w:pPr>
        <w:pStyle w:val="point"/>
        <w:spacing w:before="0" w:after="0"/>
        <w:ind w:firstLine="0"/>
        <w:rPr>
          <w:sz w:val="30"/>
          <w:szCs w:val="30"/>
        </w:rPr>
      </w:pPr>
      <w:r>
        <w:rPr>
          <w:sz w:val="30"/>
          <w:szCs w:val="30"/>
        </w:rPr>
        <w:t>14</w:t>
      </w:r>
      <w:r w:rsidRPr="006C656C">
        <w:rPr>
          <w:sz w:val="30"/>
          <w:szCs w:val="30"/>
        </w:rPr>
        <w:t xml:space="preserve">. Комиссия отклоняет заявку </w:t>
      </w:r>
      <w:r>
        <w:rPr>
          <w:sz w:val="30"/>
          <w:szCs w:val="30"/>
        </w:rPr>
        <w:t xml:space="preserve">претендента </w:t>
      </w:r>
      <w:r w:rsidRPr="006C656C">
        <w:rPr>
          <w:sz w:val="30"/>
          <w:szCs w:val="30"/>
        </w:rPr>
        <w:t>на участие в конкурсе, если:</w:t>
      </w:r>
    </w:p>
    <w:p w:rsidR="000876AF" w:rsidRPr="006C656C" w:rsidRDefault="000876AF" w:rsidP="000876AF">
      <w:pPr>
        <w:pStyle w:val="newncpi"/>
        <w:rPr>
          <w:sz w:val="30"/>
          <w:szCs w:val="30"/>
        </w:rPr>
      </w:pPr>
      <w:r w:rsidRPr="006C656C">
        <w:rPr>
          <w:sz w:val="30"/>
          <w:szCs w:val="30"/>
        </w:rPr>
        <w:t>она не отвечает требованиям, установленным  извещением о проведении конкурса;</w:t>
      </w:r>
    </w:p>
    <w:p w:rsidR="000876AF" w:rsidRPr="006C656C" w:rsidRDefault="000876AF" w:rsidP="000876AF">
      <w:pPr>
        <w:pStyle w:val="newncpi"/>
        <w:rPr>
          <w:sz w:val="30"/>
          <w:szCs w:val="30"/>
        </w:rPr>
      </w:pPr>
      <w:r w:rsidRPr="006C656C">
        <w:rPr>
          <w:sz w:val="30"/>
          <w:szCs w:val="30"/>
        </w:rPr>
        <w:t>участник конкурса, подавший ее, признан несоответствующим требованиям, предъявляемым к участникам конкурса;</w:t>
      </w:r>
    </w:p>
    <w:p w:rsidR="000876AF" w:rsidRPr="006C656C" w:rsidRDefault="000876AF" w:rsidP="000876AF">
      <w:pPr>
        <w:pStyle w:val="newncpi"/>
        <w:rPr>
          <w:sz w:val="30"/>
          <w:szCs w:val="30"/>
        </w:rPr>
      </w:pPr>
      <w:r w:rsidRPr="006C656C">
        <w:rPr>
          <w:sz w:val="30"/>
          <w:szCs w:val="30"/>
        </w:rPr>
        <w:t>участник конкурса, подавший ее, не может быть участником конкурса;</w:t>
      </w:r>
    </w:p>
    <w:p w:rsidR="000876AF" w:rsidRPr="006C656C" w:rsidRDefault="000876AF" w:rsidP="000876AF">
      <w:pPr>
        <w:pStyle w:val="newncpi"/>
        <w:rPr>
          <w:sz w:val="30"/>
          <w:szCs w:val="30"/>
        </w:rPr>
      </w:pPr>
      <w:r w:rsidRPr="006C656C">
        <w:rPr>
          <w:sz w:val="30"/>
          <w:szCs w:val="30"/>
        </w:rPr>
        <w:t>установлено, что участником конкурса, подавшим ее, представлены недостоверные документы и (или) сведения (информация).</w:t>
      </w:r>
    </w:p>
    <w:p w:rsidR="000876AF" w:rsidRPr="006C656C" w:rsidRDefault="000876AF" w:rsidP="000876AF">
      <w:pPr>
        <w:pStyle w:val="newncpi"/>
        <w:rPr>
          <w:sz w:val="30"/>
          <w:szCs w:val="30"/>
        </w:rPr>
      </w:pPr>
      <w:r w:rsidRPr="006C656C">
        <w:rPr>
          <w:sz w:val="30"/>
          <w:szCs w:val="30"/>
        </w:rPr>
        <w:t>Причины отклонения заявки на участие в конкурсе указываются в протоколе заседания комиссии.</w:t>
      </w:r>
    </w:p>
    <w:p w:rsidR="000876AF" w:rsidRPr="006C656C" w:rsidRDefault="000876AF" w:rsidP="000876AF">
      <w:pPr>
        <w:pStyle w:val="newncpi"/>
        <w:rPr>
          <w:sz w:val="30"/>
          <w:szCs w:val="30"/>
        </w:rPr>
      </w:pPr>
      <w:r w:rsidRPr="006C656C">
        <w:rPr>
          <w:sz w:val="30"/>
          <w:szCs w:val="30"/>
        </w:rPr>
        <w:t>Решение комиссии об отклонении заявки на участие в конкурсе размещается в течение трех рабочих дней со дня заседания комиссии, на котором принято это решение, в открытом доступе на официальном сайте.</w:t>
      </w:r>
    </w:p>
    <w:p w:rsidR="000876AF" w:rsidRDefault="000876AF" w:rsidP="000876A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15.</w:t>
      </w:r>
      <w:r w:rsidRPr="005F7463">
        <w:rPr>
          <w:sz w:val="30"/>
          <w:szCs w:val="30"/>
        </w:rPr>
        <w:t xml:space="preserve">В случае признания конкурса </w:t>
      </w:r>
      <w:proofErr w:type="gramStart"/>
      <w:r w:rsidRPr="005F7463">
        <w:rPr>
          <w:sz w:val="30"/>
          <w:szCs w:val="30"/>
        </w:rPr>
        <w:t>несостоявшимся</w:t>
      </w:r>
      <w:proofErr w:type="gramEnd"/>
      <w:r w:rsidRPr="005F7463">
        <w:rPr>
          <w:sz w:val="30"/>
          <w:szCs w:val="30"/>
        </w:rPr>
        <w:t>, отклонения всех заявок на участие в конкурсе</w:t>
      </w:r>
      <w:r w:rsidR="007D6921">
        <w:rPr>
          <w:sz w:val="30"/>
          <w:szCs w:val="30"/>
        </w:rPr>
        <w:t>,</w:t>
      </w:r>
      <w:r w:rsidRPr="005F7463">
        <w:rPr>
          <w:sz w:val="30"/>
          <w:szCs w:val="30"/>
        </w:rPr>
        <w:t xml:space="preserve"> комиссия вносит предложения  о проведении повторного конкурса.</w:t>
      </w:r>
    </w:p>
    <w:p w:rsidR="000876AF" w:rsidRPr="005F7463" w:rsidRDefault="000876AF" w:rsidP="000876AF">
      <w:pPr>
        <w:pStyle w:val="newncpi"/>
        <w:rPr>
          <w:sz w:val="30"/>
          <w:szCs w:val="30"/>
        </w:rPr>
      </w:pPr>
      <w:r w:rsidRPr="005F7463">
        <w:rPr>
          <w:sz w:val="30"/>
          <w:szCs w:val="30"/>
        </w:rPr>
        <w:t> </w:t>
      </w:r>
    </w:p>
    <w:sectPr w:rsidR="000876AF" w:rsidRPr="005F7463" w:rsidSect="00DC2C0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5E5"/>
    <w:multiLevelType w:val="hybridMultilevel"/>
    <w:tmpl w:val="B9CAED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B5178"/>
    <w:multiLevelType w:val="multilevel"/>
    <w:tmpl w:val="FBCEB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41AE787B"/>
    <w:multiLevelType w:val="multilevel"/>
    <w:tmpl w:val="FC085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0D63579"/>
    <w:multiLevelType w:val="multilevel"/>
    <w:tmpl w:val="4410A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98"/>
    <w:rsid w:val="00017622"/>
    <w:rsid w:val="000876AF"/>
    <w:rsid w:val="000926E4"/>
    <w:rsid w:val="00093438"/>
    <w:rsid w:val="000F46CB"/>
    <w:rsid w:val="000F71FE"/>
    <w:rsid w:val="00102D7D"/>
    <w:rsid w:val="0014684D"/>
    <w:rsid w:val="00196BB5"/>
    <w:rsid w:val="001B7341"/>
    <w:rsid w:val="001E02AD"/>
    <w:rsid w:val="002117CC"/>
    <w:rsid w:val="00263604"/>
    <w:rsid w:val="0027405B"/>
    <w:rsid w:val="00276998"/>
    <w:rsid w:val="002B32EF"/>
    <w:rsid w:val="002B5261"/>
    <w:rsid w:val="00327099"/>
    <w:rsid w:val="00352A3D"/>
    <w:rsid w:val="003561D0"/>
    <w:rsid w:val="003D2FFA"/>
    <w:rsid w:val="003E1BE1"/>
    <w:rsid w:val="00425583"/>
    <w:rsid w:val="00434E01"/>
    <w:rsid w:val="00473458"/>
    <w:rsid w:val="00476A73"/>
    <w:rsid w:val="004D6E03"/>
    <w:rsid w:val="004F235C"/>
    <w:rsid w:val="00500EA3"/>
    <w:rsid w:val="00505EC9"/>
    <w:rsid w:val="00524EF9"/>
    <w:rsid w:val="00540EA6"/>
    <w:rsid w:val="00557298"/>
    <w:rsid w:val="00566EE1"/>
    <w:rsid w:val="00567F48"/>
    <w:rsid w:val="00580B67"/>
    <w:rsid w:val="005A107A"/>
    <w:rsid w:val="005A12AC"/>
    <w:rsid w:val="005D62F5"/>
    <w:rsid w:val="005E4F64"/>
    <w:rsid w:val="00636199"/>
    <w:rsid w:val="006472B5"/>
    <w:rsid w:val="00656393"/>
    <w:rsid w:val="006657D1"/>
    <w:rsid w:val="006C2485"/>
    <w:rsid w:val="006D4D52"/>
    <w:rsid w:val="00704E8D"/>
    <w:rsid w:val="00743974"/>
    <w:rsid w:val="007545DB"/>
    <w:rsid w:val="007A76E5"/>
    <w:rsid w:val="007A792D"/>
    <w:rsid w:val="007C3409"/>
    <w:rsid w:val="007D6921"/>
    <w:rsid w:val="00825053"/>
    <w:rsid w:val="00852492"/>
    <w:rsid w:val="0088754C"/>
    <w:rsid w:val="008A0AB8"/>
    <w:rsid w:val="008A162E"/>
    <w:rsid w:val="008A1B7C"/>
    <w:rsid w:val="008E58DA"/>
    <w:rsid w:val="008F2793"/>
    <w:rsid w:val="008F448E"/>
    <w:rsid w:val="008F4CA7"/>
    <w:rsid w:val="008F5BA7"/>
    <w:rsid w:val="00913CED"/>
    <w:rsid w:val="009831BF"/>
    <w:rsid w:val="009968CA"/>
    <w:rsid w:val="00A9699E"/>
    <w:rsid w:val="00AA4276"/>
    <w:rsid w:val="00AA7BEC"/>
    <w:rsid w:val="00AB082D"/>
    <w:rsid w:val="00AE00CC"/>
    <w:rsid w:val="00AF16D4"/>
    <w:rsid w:val="00AF4166"/>
    <w:rsid w:val="00B07A15"/>
    <w:rsid w:val="00B14FCC"/>
    <w:rsid w:val="00B16DFA"/>
    <w:rsid w:val="00B30B0E"/>
    <w:rsid w:val="00B34268"/>
    <w:rsid w:val="00B6762D"/>
    <w:rsid w:val="00BF5454"/>
    <w:rsid w:val="00C22303"/>
    <w:rsid w:val="00C37EBD"/>
    <w:rsid w:val="00C47823"/>
    <w:rsid w:val="00CB1401"/>
    <w:rsid w:val="00CD2063"/>
    <w:rsid w:val="00D04907"/>
    <w:rsid w:val="00D15869"/>
    <w:rsid w:val="00D37614"/>
    <w:rsid w:val="00D42EC5"/>
    <w:rsid w:val="00D56C3A"/>
    <w:rsid w:val="00D627CA"/>
    <w:rsid w:val="00D63297"/>
    <w:rsid w:val="00DA1CD1"/>
    <w:rsid w:val="00DC2C06"/>
    <w:rsid w:val="00DD4CB3"/>
    <w:rsid w:val="00E10AC1"/>
    <w:rsid w:val="00E14DE6"/>
    <w:rsid w:val="00E21240"/>
    <w:rsid w:val="00E22CC6"/>
    <w:rsid w:val="00E317E6"/>
    <w:rsid w:val="00EC12AA"/>
    <w:rsid w:val="00EE573E"/>
    <w:rsid w:val="00F401E2"/>
    <w:rsid w:val="00F5209B"/>
    <w:rsid w:val="00F72235"/>
    <w:rsid w:val="00F801A4"/>
    <w:rsid w:val="00FA3254"/>
    <w:rsid w:val="00FA409C"/>
    <w:rsid w:val="00FB0316"/>
    <w:rsid w:val="00FC4EE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699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769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76998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76998"/>
    <w:pPr>
      <w:ind w:left="720"/>
      <w:contextualSpacing/>
    </w:pPr>
  </w:style>
  <w:style w:type="character" w:styleId="a6">
    <w:name w:val="Emphasis"/>
    <w:qFormat/>
    <w:rsid w:val="00276998"/>
    <w:rPr>
      <w:i/>
      <w:iCs/>
    </w:rPr>
  </w:style>
  <w:style w:type="table" w:styleId="a7">
    <w:name w:val="Table Grid"/>
    <w:basedOn w:val="a1"/>
    <w:uiPriority w:val="59"/>
    <w:rsid w:val="00276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D63297"/>
    <w:pPr>
      <w:spacing w:before="360" w:after="360"/>
      <w:jc w:val="center"/>
    </w:pPr>
    <w:rPr>
      <w:b/>
      <w:bCs/>
      <w:sz w:val="24"/>
      <w:szCs w:val="24"/>
    </w:rPr>
  </w:style>
  <w:style w:type="paragraph" w:customStyle="1" w:styleId="newncpi0">
    <w:name w:val="newncpi0"/>
    <w:basedOn w:val="a"/>
    <w:rsid w:val="00D63297"/>
    <w:pPr>
      <w:spacing w:before="160" w:after="160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D63297"/>
    <w:pPr>
      <w:spacing w:before="160" w:after="160"/>
      <w:jc w:val="both"/>
    </w:pPr>
  </w:style>
  <w:style w:type="paragraph" w:customStyle="1" w:styleId="endform">
    <w:name w:val="endform"/>
    <w:basedOn w:val="a"/>
    <w:rsid w:val="00D63297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D6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D63297"/>
  </w:style>
  <w:style w:type="paragraph" w:customStyle="1" w:styleId="a00">
    <w:name w:val="a0"/>
    <w:basedOn w:val="a"/>
    <w:rsid w:val="00FC4EEB"/>
    <w:pPr>
      <w:spacing w:before="160" w:after="160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A1CD1"/>
    <w:rPr>
      <w:color w:val="0038C8"/>
      <w:u w:val="single"/>
    </w:rPr>
  </w:style>
  <w:style w:type="paragraph" w:styleId="a9">
    <w:name w:val="Normal (Web)"/>
    <w:basedOn w:val="a"/>
    <w:semiHidden/>
    <w:unhideWhenUsed/>
    <w:rsid w:val="00DA1CD1"/>
    <w:pPr>
      <w:spacing w:before="100" w:beforeAutospacing="1" w:after="100" w:afterAutospacing="1"/>
    </w:pPr>
    <w:rPr>
      <w:sz w:val="24"/>
      <w:szCs w:val="24"/>
    </w:rPr>
  </w:style>
  <w:style w:type="paragraph" w:customStyle="1" w:styleId="a0-justify">
    <w:name w:val="a0-justify"/>
    <w:basedOn w:val="a"/>
    <w:rsid w:val="005A12AC"/>
    <w:pPr>
      <w:spacing w:before="160" w:after="160"/>
      <w:jc w:val="both"/>
    </w:pPr>
    <w:rPr>
      <w:sz w:val="24"/>
      <w:szCs w:val="24"/>
    </w:rPr>
  </w:style>
  <w:style w:type="paragraph" w:customStyle="1" w:styleId="point">
    <w:name w:val="point"/>
    <w:basedOn w:val="a"/>
    <w:rsid w:val="005A12AC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5A12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42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ify">
    <w:name w:val="justify"/>
    <w:basedOn w:val="a"/>
    <w:rsid w:val="00E22CC6"/>
    <w:pPr>
      <w:spacing w:after="160"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0876AF"/>
    <w:pPr>
      <w:spacing w:before="160" w:after="16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8962-2F88-4C05-87F1-0D76B93C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93</cp:revision>
  <cp:lastPrinted>2022-04-12T13:05:00Z</cp:lastPrinted>
  <dcterms:created xsi:type="dcterms:W3CDTF">2017-01-24T05:53:00Z</dcterms:created>
  <dcterms:modified xsi:type="dcterms:W3CDTF">2022-04-12T13:40:00Z</dcterms:modified>
</cp:coreProperties>
</file>